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A" w:rsidRDefault="00164FBA" w:rsidP="0092769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3.4pt;height:19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2769A" w:rsidRPr="009F3D1B" w:rsidRDefault="0092769A" w:rsidP="009F3D1B">
                  <w:pPr>
                    <w:spacing w:before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F3D1B">
                    <w:rPr>
                      <w:rFonts w:ascii="Times New Roman"/>
                      <w:b/>
                      <w:spacing w:val="-1"/>
                      <w:sz w:val="24"/>
                      <w:szCs w:val="24"/>
                      <w:lang w:val="it-IT"/>
                    </w:rPr>
                    <w:t>ATTESTATO</w:t>
                  </w:r>
                  <w:r w:rsidRPr="009F3D1B">
                    <w:rPr>
                      <w:rFonts w:ascii="Times New Roman"/>
                      <w:b/>
                      <w:sz w:val="24"/>
                      <w:szCs w:val="24"/>
                      <w:lang w:val="it-IT"/>
                    </w:rPr>
                    <w:t xml:space="preserve"> DI</w:t>
                  </w:r>
                  <w:r w:rsidRPr="009F3D1B">
                    <w:rPr>
                      <w:rFonts w:ascii="Times New Roman"/>
                      <w:b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F3D1B">
                    <w:rPr>
                      <w:rFonts w:ascii="Times New Roman"/>
                      <w:b/>
                      <w:spacing w:val="-1"/>
                      <w:sz w:val="24"/>
                      <w:szCs w:val="24"/>
                      <w:lang w:val="it-IT"/>
                    </w:rPr>
                    <w:t>PRESA</w:t>
                  </w:r>
                  <w:r w:rsidRPr="009F3D1B">
                    <w:rPr>
                      <w:rFonts w:ascii="Times New Roman"/>
                      <w:b/>
                      <w:spacing w:val="-2"/>
                      <w:sz w:val="24"/>
                      <w:szCs w:val="24"/>
                      <w:lang w:val="it-IT"/>
                    </w:rPr>
                    <w:t xml:space="preserve"> </w:t>
                  </w:r>
                  <w:r w:rsidRPr="009F3D1B">
                    <w:rPr>
                      <w:rFonts w:ascii="Times New Roman"/>
                      <w:b/>
                      <w:sz w:val="24"/>
                      <w:szCs w:val="24"/>
                      <w:lang w:val="it-IT"/>
                    </w:rPr>
                    <w:t xml:space="preserve">VISIONE </w:t>
                  </w:r>
                  <w:r w:rsidRPr="009F3D1B">
                    <w:rPr>
                      <w:rFonts w:ascii="Times New Roman"/>
                      <w:b/>
                      <w:spacing w:val="-1"/>
                      <w:sz w:val="24"/>
                      <w:szCs w:val="24"/>
                      <w:lang w:val="it-IT"/>
                    </w:rPr>
                    <w:t>DEGLI</w:t>
                  </w:r>
                  <w:r w:rsidRPr="009F3D1B">
                    <w:rPr>
                      <w:rFonts w:ascii="Times New Roman"/>
                      <w:b/>
                      <w:sz w:val="24"/>
                      <w:szCs w:val="24"/>
                      <w:lang w:val="it-IT"/>
                    </w:rPr>
                    <w:t xml:space="preserve"> IMPIANTI</w:t>
                  </w:r>
                  <w:r w:rsidR="009F3D1B" w:rsidRPr="009F3D1B">
                    <w:rPr>
                      <w:rFonts w:ascii="Times New Roman"/>
                      <w:b/>
                      <w:sz w:val="24"/>
                      <w:szCs w:val="24"/>
                      <w:lang w:val="it-IT"/>
                    </w:rPr>
                    <w:t xml:space="preserve"> E DEI DOCUMENTI DI GARA</w:t>
                  </w:r>
                </w:p>
              </w:txbxContent>
            </v:textbox>
          </v:shape>
        </w:pict>
      </w:r>
    </w:p>
    <w:p w:rsidR="0092769A" w:rsidRDefault="0092769A" w:rsidP="009276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2769A" w:rsidRPr="00840BBB" w:rsidRDefault="0092769A" w:rsidP="0092769A">
      <w:pPr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92769A" w:rsidRPr="00840BBB" w:rsidRDefault="0092769A" w:rsidP="0092769A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:rsidR="0092769A" w:rsidRPr="00840BBB" w:rsidRDefault="0092769A" w:rsidP="009276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:rsidR="0092769A" w:rsidRPr="00840BBB" w:rsidRDefault="0092769A" w:rsidP="009276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:rsidR="0092769A" w:rsidRPr="00840BBB" w:rsidRDefault="0092769A" w:rsidP="009276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ALLEGATO </w:t>
      </w:r>
      <w:r w:rsidRPr="00840BBB">
        <w:rPr>
          <w:rFonts w:ascii="Arial" w:hAnsi="Arial" w:cs="Arial"/>
          <w:sz w:val="20"/>
          <w:szCs w:val="20"/>
          <w:lang w:val="it-IT"/>
        </w:rPr>
        <w:t>DOCUMENTO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COPIA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FOTOSTATICA</w:t>
      </w:r>
    </w:p>
    <w:p w:rsidR="0092769A" w:rsidRPr="00840BBB" w:rsidRDefault="0092769A" w:rsidP="0092769A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:rsidR="0092769A" w:rsidRPr="00840BBB" w:rsidRDefault="0092769A" w:rsidP="0092769A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:rsidR="0092769A" w:rsidRPr="00840BBB" w:rsidRDefault="0092769A" w:rsidP="0092769A">
      <w:pPr>
        <w:ind w:left="2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che,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="00164FBA">
        <w:rPr>
          <w:rFonts w:ascii="Arial" w:hAnsi="Arial" w:cs="Arial"/>
          <w:sz w:val="20"/>
          <w:szCs w:val="20"/>
          <w:lang w:val="it-IT"/>
        </w:rPr>
        <w:t xml:space="preserve">  </w:t>
      </w:r>
    </w:p>
    <w:p w:rsidR="00840BBB" w:rsidRDefault="00840BBB" w:rsidP="00840BBB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:rsidR="00164FBA" w:rsidRPr="00164FBA" w:rsidRDefault="0092769A" w:rsidP="00164FBA">
      <w:pPr>
        <w:widowControl/>
        <w:autoSpaceDE w:val="0"/>
        <w:jc w:val="center"/>
        <w:rPr>
          <w:rFonts w:ascii="Times New Roman" w:eastAsia="Times New Roman" w:hAnsi="Times New Roman"/>
          <w:b/>
          <w:sz w:val="32"/>
          <w:szCs w:val="32"/>
          <w:lang w:val="it-IT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840BBB"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z w:val="20"/>
          <w:szCs w:val="20"/>
          <w:lang w:val="it-IT"/>
        </w:rPr>
        <w:t>è</w:t>
      </w:r>
      <w:r w:rsidRPr="00840BBB"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recato</w:t>
      </w:r>
      <w:r w:rsidRPr="00840BBB"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5"/>
          <w:sz w:val="20"/>
          <w:szCs w:val="20"/>
          <w:lang w:val="it-IT"/>
        </w:rPr>
        <w:t>personalmente</w:t>
      </w:r>
      <w:r w:rsidRPr="00840BBB"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840BBB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840BBB"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preso</w:t>
      </w:r>
      <w:r w:rsidRPr="00840BBB">
        <w:rPr>
          <w:rFonts w:ascii="Arial" w:eastAsia="Times New Roman" w:hAnsi="Arial" w:cs="Arial"/>
          <w:spacing w:val="31"/>
          <w:sz w:val="20"/>
          <w:szCs w:val="20"/>
          <w:lang w:val="it-IT"/>
        </w:rPr>
        <w:t xml:space="preserve"> </w:t>
      </w:r>
      <w:r w:rsidR="007B3C91">
        <w:rPr>
          <w:rFonts w:ascii="Arial" w:eastAsia="Times New Roman" w:hAnsi="Arial" w:cs="Arial"/>
          <w:spacing w:val="31"/>
          <w:sz w:val="20"/>
          <w:szCs w:val="20"/>
          <w:lang w:val="it-IT"/>
        </w:rPr>
        <w:t>visione dei documenti di gara,</w:t>
      </w:r>
      <w:r w:rsidRPr="00840BBB"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2"/>
          <w:sz w:val="20"/>
          <w:szCs w:val="20"/>
          <w:lang w:val="it-IT"/>
        </w:rPr>
        <w:t>dei</w:t>
      </w:r>
      <w:r w:rsidRPr="00840BBB"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luoghi</w:t>
      </w:r>
      <w:r w:rsidRPr="00840BBB"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840BBB"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degli</w:t>
      </w:r>
      <w:r w:rsidRPr="00840BBB"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impianti</w:t>
      </w:r>
      <w:r w:rsidRPr="00840BBB"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oggetto</w:t>
      </w:r>
      <w:r w:rsidRPr="00840BBB"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del</w:t>
      </w:r>
      <w:r w:rsidRPr="00840BBB"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5"/>
          <w:sz w:val="20"/>
          <w:szCs w:val="20"/>
          <w:lang w:val="it-IT"/>
        </w:rPr>
        <w:t>servizio</w:t>
      </w:r>
      <w:r w:rsidRPr="00840BBB">
        <w:rPr>
          <w:rFonts w:ascii="Arial" w:eastAsia="Times New Roman" w:hAnsi="Arial" w:cs="Arial"/>
          <w:spacing w:val="31"/>
          <w:sz w:val="20"/>
          <w:szCs w:val="20"/>
          <w:lang w:val="it-IT"/>
        </w:rPr>
        <w:t xml:space="preserve"> </w:t>
      </w:r>
      <w:r w:rsidR="00164FBA">
        <w:rPr>
          <w:rFonts w:ascii="Arial" w:eastAsia="Times New Roman" w:hAnsi="Arial" w:cs="Arial"/>
          <w:spacing w:val="31"/>
          <w:sz w:val="20"/>
          <w:szCs w:val="20"/>
          <w:lang w:val="it-IT"/>
        </w:rPr>
        <w:t>per ‘</w:t>
      </w:r>
      <w:bookmarkStart w:id="0" w:name="_GoBack"/>
      <w:r w:rsidR="00164FBA" w:rsidRPr="00164FBA">
        <w:rPr>
          <w:rFonts w:ascii="Arial" w:eastAsia="Times New Roman" w:hAnsi="Arial" w:cs="Arial"/>
          <w:i/>
          <w:spacing w:val="-4"/>
          <w:sz w:val="18"/>
          <w:szCs w:val="18"/>
          <w:lang w:val="it-IT"/>
        </w:rPr>
        <w:t>L’AFFIDAMENTO IN CONCESSIONE, CON LA FORMULA DELLA “FINANZA DI PROGETTO”, DELL’ADEGUAMENTO STRUTTURALE E DELLA GESTIONE DELLA RSA E RA “CASA ALBERGO” DI C</w:t>
      </w:r>
      <w:r w:rsidR="00164FBA" w:rsidRPr="00164FBA">
        <w:rPr>
          <w:rFonts w:ascii="Arial" w:eastAsia="Times New Roman" w:hAnsi="Arial" w:cs="Arial"/>
          <w:i/>
          <w:spacing w:val="-4"/>
          <w:sz w:val="18"/>
          <w:szCs w:val="18"/>
          <w:lang w:val="it-IT"/>
        </w:rPr>
        <w:t xml:space="preserve">.S. </w:t>
      </w:r>
      <w:r w:rsidR="00164FBA" w:rsidRPr="00164FBA">
        <w:rPr>
          <w:rFonts w:ascii="Arial" w:eastAsia="Times New Roman" w:hAnsi="Arial" w:cs="Arial"/>
          <w:i/>
          <w:spacing w:val="-4"/>
          <w:sz w:val="18"/>
          <w:szCs w:val="18"/>
          <w:lang w:val="it-IT"/>
        </w:rPr>
        <w:t>NICCOLÒ</w:t>
      </w:r>
      <w:bookmarkEnd w:id="0"/>
      <w:r w:rsidR="00164FBA">
        <w:rPr>
          <w:rFonts w:ascii="Arial" w:eastAsia="Times New Roman" w:hAnsi="Arial" w:cs="Arial"/>
          <w:spacing w:val="-4"/>
          <w:sz w:val="20"/>
          <w:szCs w:val="20"/>
          <w:lang w:val="it-IT"/>
        </w:rPr>
        <w:t>’</w:t>
      </w:r>
    </w:p>
    <w:p w:rsidR="00164FBA" w:rsidRPr="00164FBA" w:rsidRDefault="00164FBA" w:rsidP="00164FBA">
      <w:pPr>
        <w:autoSpaceDE w:val="0"/>
        <w:jc w:val="center"/>
        <w:rPr>
          <w:b/>
          <w:bCs/>
          <w:lang w:val="it-IT" w:eastAsia="ar-SA"/>
        </w:rPr>
      </w:pPr>
    </w:p>
    <w:p w:rsidR="00840BBB" w:rsidRPr="00840BBB" w:rsidRDefault="00840BBB" w:rsidP="0092769A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:rsidR="0092769A" w:rsidRPr="00840BBB" w:rsidRDefault="0092769A" w:rsidP="0092769A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840BBB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="00164FBA">
        <w:rPr>
          <w:rFonts w:ascii="Arial" w:hAnsi="Arial" w:cs="Arial"/>
          <w:spacing w:val="-1"/>
          <w:sz w:val="20"/>
          <w:szCs w:val="20"/>
          <w:lang w:val="it-IT"/>
        </w:rPr>
        <w:t>l’Unione dei Comuni del Casentino,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……..………....………………………….. </w:t>
      </w:r>
      <w:r w:rsidRPr="00840BB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Settore </w:t>
      </w:r>
      <w:r w:rsidR="00840BBB" w:rsidRPr="00840BBB">
        <w:rPr>
          <w:rFonts w:ascii="Arial" w:hAnsi="Arial" w:cs="Arial"/>
          <w:sz w:val="20"/>
          <w:szCs w:val="20"/>
          <w:lang w:val="it-IT"/>
        </w:rPr>
        <w:t>………………</w:t>
      </w:r>
      <w:r w:rsidR="00840BBB">
        <w:rPr>
          <w:rFonts w:ascii="Arial" w:hAnsi="Arial" w:cs="Arial"/>
          <w:sz w:val="20"/>
          <w:szCs w:val="20"/>
          <w:lang w:val="it-IT"/>
        </w:rPr>
        <w:t>……….</w:t>
      </w: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spacing w:before="3"/>
        <w:rPr>
          <w:rFonts w:ascii="Arial" w:eastAsia="Times New Roman" w:hAnsi="Arial" w:cs="Arial"/>
          <w:sz w:val="20"/>
          <w:szCs w:val="20"/>
          <w:lang w:val="it-IT"/>
        </w:rPr>
      </w:pPr>
    </w:p>
    <w:p w:rsidR="006D5714" w:rsidRPr="00840BBB" w:rsidRDefault="006D5714">
      <w:pPr>
        <w:rPr>
          <w:lang w:val="it-IT"/>
        </w:rPr>
      </w:pPr>
    </w:p>
    <w:sectPr w:rsidR="006D5714" w:rsidRPr="00840BBB" w:rsidSect="00927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7" w:rsidRDefault="007B3C91">
      <w:r>
        <w:separator/>
      </w:r>
    </w:p>
  </w:endnote>
  <w:endnote w:type="continuationSeparator" w:id="0">
    <w:p w:rsidR="00C21E87" w:rsidRDefault="007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41" w:rsidRDefault="009444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DB" w:rsidRPr="00750C59" w:rsidRDefault="008C4768" w:rsidP="004D15D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proofErr w:type="spellStart"/>
    <w:r w:rsidRPr="00E70E8E">
      <w:rPr>
        <w:rFonts w:ascii="Book Antiqua" w:hAnsi="Book Antiqua"/>
        <w:i/>
        <w:sz w:val="23"/>
      </w:rPr>
      <w:t>Pagina</w:t>
    </w:r>
    <w:proofErr w:type="spellEnd"/>
    <w:r w:rsidRPr="00750C59">
      <w:rPr>
        <w:rFonts w:ascii="Book Antiqua"/>
        <w:i/>
        <w:spacing w:val="-1"/>
        <w:sz w:val="23"/>
      </w:rPr>
      <w:t xml:space="preserve"> </w:t>
    </w:r>
    <w:r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Pr="00750C59">
      <w:fldChar w:fldCharType="separate"/>
    </w:r>
    <w:r w:rsidR="00164FBA">
      <w:rPr>
        <w:rFonts w:ascii="Book Antiqua"/>
        <w:i/>
        <w:noProof/>
        <w:sz w:val="23"/>
      </w:rPr>
      <w:t>1</w:t>
    </w:r>
    <w:r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1</w:t>
    </w:r>
  </w:p>
  <w:p w:rsidR="004D15DB" w:rsidRDefault="00164F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41" w:rsidRDefault="009444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7" w:rsidRDefault="007B3C91">
      <w:r>
        <w:separator/>
      </w:r>
    </w:p>
  </w:footnote>
  <w:footnote w:type="continuationSeparator" w:id="0">
    <w:p w:rsidR="00C21E87" w:rsidRDefault="007B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41" w:rsidRDefault="009444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CD" w:rsidRPr="00164FBA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164FBA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       CENTRALE UNICA DI COMMITTENZA</w:t>
    </w:r>
    <w:r w:rsidRPr="00164FBA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164FBA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</w:t>
    </w:r>
    <w:r w:rsidRPr="00164FBA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164FBA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164FBA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ALLEGATO 4</w:t>
    </w:r>
  </w:p>
  <w:p w:rsidR="00AA27CD" w:rsidRPr="00164FBA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164FBA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             UNIONE DEI COMUNI MONTANI DEL CASENTINO                                      </w:t>
    </w:r>
    <w:r w:rsidRPr="00164FBA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:rsidR="00944441" w:rsidRPr="00164FBA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164FBA">
      <w:rPr>
        <w:rFonts w:ascii="Book Antiqua"/>
        <w:i/>
        <w:color w:val="808080" w:themeColor="background1" w:themeShade="80"/>
        <w:sz w:val="18"/>
        <w:lang w:val="it-IT"/>
      </w:rPr>
      <w:t xml:space="preserve">                   </w:t>
    </w:r>
    <w:r w:rsidRPr="00164FBA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164FBA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164FBA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164FBA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:rsidR="00AA27CD" w:rsidRPr="00D34AA5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szCs w:val="20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sz w:val="20"/>
        </w:rPr>
        <w:t>unione.casentino@postacert.toscana.it</w:t>
      </w:r>
    </w:hyperlink>
  </w:p>
  <w:p w:rsidR="00AA27CD" w:rsidRPr="00D34AA5" w:rsidRDefault="00AA27CD" w:rsidP="00AA27CD">
    <w:pPr>
      <w:pStyle w:val="Intestazione"/>
    </w:pPr>
  </w:p>
  <w:p w:rsidR="00836F64" w:rsidRPr="00AA27CD" w:rsidRDefault="00164FBA" w:rsidP="00AA27C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41" w:rsidRDefault="009444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9A"/>
    <w:rsid w:val="000B150D"/>
    <w:rsid w:val="00164FBA"/>
    <w:rsid w:val="001B4DD2"/>
    <w:rsid w:val="006D5714"/>
    <w:rsid w:val="006D649B"/>
    <w:rsid w:val="007B3C91"/>
    <w:rsid w:val="00840BBB"/>
    <w:rsid w:val="008C4768"/>
    <w:rsid w:val="0092769A"/>
    <w:rsid w:val="00944441"/>
    <w:rsid w:val="009F3D1B"/>
    <w:rsid w:val="00AA27CD"/>
    <w:rsid w:val="00C21E87"/>
    <w:rsid w:val="00D05792"/>
    <w:rsid w:val="00D0615D"/>
    <w:rsid w:val="00D36562"/>
    <w:rsid w:val="00E21F72"/>
    <w:rsid w:val="00E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f.piantini</cp:lastModifiedBy>
  <cp:revision>6</cp:revision>
  <dcterms:created xsi:type="dcterms:W3CDTF">2018-01-22T09:08:00Z</dcterms:created>
  <dcterms:modified xsi:type="dcterms:W3CDTF">2019-07-04T10:06:00Z</dcterms:modified>
</cp:coreProperties>
</file>