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0C7C" w:rsidRDefault="002A650E">
      <w:r>
        <w:tab/>
      </w:r>
      <w:r>
        <w:tab/>
      </w:r>
      <w:r>
        <w:tab/>
      </w:r>
      <w:r>
        <w:tab/>
      </w:r>
    </w:p>
    <w:p w:rsidR="009D0C7C" w:rsidRPr="00352866" w:rsidRDefault="009D0C7C" w:rsidP="00352866">
      <w:pPr>
        <w:widowControl w:val="0"/>
        <w:spacing w:before="62" w:line="276" w:lineRule="auto"/>
        <w:outlineLvl w:val="1"/>
        <w:rPr>
          <w:rFonts w:ascii="Book Antiqua" w:eastAsia="Arial" w:hAnsi="Book Antiqua"/>
          <w:bCs/>
          <w:i/>
          <w:color w:val="000000"/>
          <w:sz w:val="48"/>
          <w:u w:val="single"/>
        </w:rPr>
      </w:pPr>
      <w:r w:rsidRPr="00352866">
        <w:rPr>
          <w:rFonts w:ascii="Book Antiqua" w:eastAsia="Arial" w:hAnsi="Book Antiqua"/>
          <w:bCs/>
          <w:i/>
          <w:color w:val="000000"/>
          <w:sz w:val="48"/>
        </w:rPr>
        <w:t>CENTRALE UNICA DI COMMITTENZA</w:t>
      </w:r>
    </w:p>
    <w:p w:rsidR="009D0C7C" w:rsidRPr="00182413" w:rsidRDefault="009D0C7C" w:rsidP="009D0C7C">
      <w:pPr>
        <w:widowControl w:val="0"/>
        <w:spacing w:before="62" w:after="120"/>
        <w:jc w:val="center"/>
        <w:outlineLvl w:val="1"/>
        <w:rPr>
          <w:rFonts w:eastAsia="Arial"/>
          <w:bCs/>
          <w:color w:val="000000"/>
        </w:rPr>
      </w:pPr>
    </w:p>
    <w:p w:rsidR="009D0C7C" w:rsidRPr="00182413" w:rsidRDefault="009D0C7C" w:rsidP="009D0C7C">
      <w:pPr>
        <w:widowControl w:val="0"/>
        <w:spacing w:before="62" w:after="120"/>
        <w:jc w:val="center"/>
        <w:outlineLvl w:val="1"/>
        <w:rPr>
          <w:rFonts w:eastAsia="Arial"/>
          <w:bCs/>
          <w:color w:val="000000"/>
        </w:rPr>
      </w:pPr>
    </w:p>
    <w:p w:rsidR="009D0C7C" w:rsidRPr="00352866" w:rsidRDefault="0072159E" w:rsidP="009D0C7C">
      <w:pPr>
        <w:widowControl w:val="0"/>
        <w:spacing w:before="62" w:after="120"/>
        <w:jc w:val="center"/>
        <w:outlineLvl w:val="1"/>
        <w:rPr>
          <w:rFonts w:ascii="Book Antiqua" w:eastAsia="Arial" w:hAnsi="Book Antiqua"/>
          <w:bCs/>
          <w:i/>
          <w:color w:val="000000"/>
          <w:sz w:val="56"/>
        </w:rPr>
      </w:pPr>
      <w:r w:rsidRPr="00352866">
        <w:rPr>
          <w:rFonts w:ascii="Book Antiqua" w:eastAsia="Arial" w:hAnsi="Book Antiqua"/>
          <w:bCs/>
          <w:i/>
          <w:color w:val="000000"/>
          <w:sz w:val="56"/>
        </w:rPr>
        <w:t>LETTERA</w:t>
      </w:r>
      <w:r w:rsidR="009D0C7C" w:rsidRPr="00352866">
        <w:rPr>
          <w:rFonts w:ascii="Book Antiqua" w:eastAsia="Arial" w:hAnsi="Book Antiqua"/>
          <w:bCs/>
          <w:i/>
          <w:color w:val="000000"/>
          <w:sz w:val="56"/>
        </w:rPr>
        <w:t xml:space="preserve"> D</w:t>
      </w:r>
      <w:r w:rsidRPr="00352866">
        <w:rPr>
          <w:rFonts w:ascii="Book Antiqua" w:eastAsia="Arial" w:hAnsi="Book Antiqua"/>
          <w:bCs/>
          <w:i/>
          <w:color w:val="000000"/>
          <w:sz w:val="56"/>
        </w:rPr>
        <w:t>’INVITO</w:t>
      </w:r>
      <w:r w:rsidR="00BA14E5">
        <w:rPr>
          <w:rFonts w:ascii="Book Antiqua" w:eastAsia="Arial" w:hAnsi="Book Antiqua"/>
          <w:bCs/>
          <w:i/>
          <w:color w:val="000000"/>
          <w:sz w:val="56"/>
        </w:rPr>
        <w:t xml:space="preserve"> DISCIPLINARE</w:t>
      </w:r>
    </w:p>
    <w:p w:rsidR="009D0C7C" w:rsidRPr="00182413" w:rsidRDefault="009D0C7C" w:rsidP="009D0C7C">
      <w:pPr>
        <w:widowControl w:val="0"/>
        <w:spacing w:before="62" w:after="120"/>
        <w:jc w:val="center"/>
        <w:outlineLvl w:val="1"/>
        <w:rPr>
          <w:rFonts w:eastAsia="Arial"/>
          <w:bCs/>
          <w:color w:val="000000"/>
        </w:rPr>
      </w:pPr>
    </w:p>
    <w:p w:rsidR="009D0C7C" w:rsidRPr="00352866" w:rsidRDefault="009D0C7C" w:rsidP="009D0C7C">
      <w:pPr>
        <w:widowControl w:val="0"/>
        <w:spacing w:before="62" w:after="120"/>
        <w:jc w:val="center"/>
        <w:outlineLvl w:val="1"/>
        <w:rPr>
          <w:rFonts w:eastAsia="Arial"/>
          <w:b/>
          <w:bCs/>
          <w:color w:val="000000"/>
          <w:sz w:val="18"/>
        </w:rPr>
      </w:pPr>
    </w:p>
    <w:p w:rsidR="00AF6F3F" w:rsidRPr="00AF6F3F" w:rsidRDefault="00AF6F3F" w:rsidP="00AF6F3F">
      <w:pPr>
        <w:widowControl w:val="0"/>
        <w:spacing w:before="62" w:after="120"/>
        <w:outlineLvl w:val="1"/>
        <w:rPr>
          <w:rFonts w:ascii="Book Antiqua" w:eastAsia="Arial" w:hAnsi="Book Antiqua"/>
          <w:b/>
          <w:bCs/>
          <w:i/>
          <w:color w:val="000000"/>
          <w:sz w:val="24"/>
          <w:szCs w:val="40"/>
        </w:rPr>
      </w:pPr>
      <w:r w:rsidRPr="00AF6F3F">
        <w:rPr>
          <w:rFonts w:ascii="Book Antiqua" w:eastAsia="Arial" w:hAnsi="Book Antiqua"/>
          <w:b/>
          <w:bCs/>
          <w:i/>
          <w:color w:val="000000"/>
          <w:sz w:val="24"/>
          <w:szCs w:val="40"/>
        </w:rPr>
        <w:t>OGGETTO: GARA PER L’AFFIDAMENTO MEDIANTE PROCEDURA NEGOZIATA  DEL SERVIZIO DI POMPAGGIO, RACCOLTA, TRASPORTO E SMALTIMENTO PRESSO IMPIANTI AUTORIZZATI DEL PERCOLATO PRODOTTO DALL’IMPIANTO EX DISCARICA DI FORTIPIANO UBICATA N</w:t>
      </w:r>
      <w:r>
        <w:rPr>
          <w:rFonts w:ascii="Book Antiqua" w:eastAsia="Arial" w:hAnsi="Book Antiqua"/>
          <w:b/>
          <w:bCs/>
          <w:i/>
          <w:color w:val="000000"/>
          <w:sz w:val="24"/>
          <w:szCs w:val="40"/>
        </w:rPr>
        <w:t>EL</w:t>
      </w:r>
      <w:r w:rsidRPr="00AF6F3F">
        <w:rPr>
          <w:rFonts w:ascii="Book Antiqua" w:eastAsia="Arial" w:hAnsi="Book Antiqua"/>
          <w:b/>
          <w:bCs/>
          <w:i/>
          <w:color w:val="000000"/>
          <w:sz w:val="24"/>
          <w:szCs w:val="40"/>
        </w:rPr>
        <w:t xml:space="preserve"> COMUNE DI BIBBIENA </w:t>
      </w:r>
      <w:r>
        <w:rPr>
          <w:rFonts w:ascii="Book Antiqua" w:eastAsia="Arial" w:hAnsi="Book Antiqua"/>
          <w:b/>
          <w:bCs/>
          <w:i/>
          <w:color w:val="000000"/>
          <w:sz w:val="24"/>
          <w:szCs w:val="40"/>
        </w:rPr>
        <w:t>(AR)</w:t>
      </w:r>
      <w:r w:rsidRPr="00AF6F3F">
        <w:rPr>
          <w:rFonts w:ascii="Book Antiqua" w:eastAsia="Arial" w:hAnsi="Book Antiqua"/>
          <w:b/>
          <w:bCs/>
          <w:i/>
          <w:color w:val="000000"/>
          <w:sz w:val="24"/>
          <w:szCs w:val="40"/>
        </w:rPr>
        <w:t>, DISCARICA DI PRIMA CATEGORIA, ANNO 2019-2020 ATTRAVERSO IL SISTEMA START DELLA REGIONE TOSCANA.</w:t>
      </w:r>
    </w:p>
    <w:p w:rsidR="009D0C7C" w:rsidRPr="00352866" w:rsidRDefault="009D0C7C" w:rsidP="009D0C7C">
      <w:pPr>
        <w:widowControl w:val="0"/>
        <w:spacing w:before="62" w:after="120"/>
        <w:jc w:val="center"/>
        <w:outlineLvl w:val="1"/>
        <w:rPr>
          <w:rFonts w:eastAsia="Arial"/>
          <w:bCs/>
          <w:color w:val="000000"/>
          <w:sz w:val="18"/>
        </w:rPr>
      </w:pPr>
    </w:p>
    <w:p w:rsidR="009D0C7C" w:rsidRPr="00352866" w:rsidRDefault="009D0C7C" w:rsidP="009D0C7C">
      <w:pPr>
        <w:widowControl w:val="0"/>
        <w:spacing w:before="62" w:after="120"/>
        <w:jc w:val="center"/>
        <w:outlineLvl w:val="1"/>
        <w:rPr>
          <w:rFonts w:eastAsia="Arial"/>
          <w:bCs/>
          <w:color w:val="000000"/>
          <w:sz w:val="18"/>
        </w:rPr>
      </w:pPr>
    </w:p>
    <w:p w:rsidR="009D0C7C" w:rsidRPr="00352866" w:rsidRDefault="009D0C7C" w:rsidP="00401ADC">
      <w:pPr>
        <w:spacing w:before="62" w:after="120"/>
        <w:jc w:val="both"/>
        <w:outlineLvl w:val="1"/>
        <w:rPr>
          <w:rFonts w:ascii="Book Antiqua" w:eastAsia="Arial" w:hAnsi="Book Antiqua"/>
          <w:bCs/>
          <w:i/>
          <w:color w:val="000000"/>
          <w:sz w:val="24"/>
        </w:rPr>
      </w:pPr>
      <w:r w:rsidRPr="00352866">
        <w:rPr>
          <w:rFonts w:ascii="Book Antiqua" w:eastAsia="Arial" w:hAnsi="Book Antiqua"/>
          <w:bCs/>
          <w:i/>
          <w:color w:val="000000"/>
          <w:sz w:val="24"/>
        </w:rPr>
        <w:t xml:space="preserve">IMPORTO A BASE DI GARA:  EURO </w:t>
      </w:r>
      <w:r w:rsidR="00AF6F3F" w:rsidRPr="00AF6F3F">
        <w:rPr>
          <w:rFonts w:ascii="Book Antiqua" w:eastAsia="Arial" w:hAnsi="Book Antiqua"/>
          <w:bCs/>
          <w:i/>
          <w:color w:val="000000"/>
          <w:sz w:val="24"/>
        </w:rPr>
        <w:t xml:space="preserve">€ 120.000,00 </w:t>
      </w:r>
      <w:r w:rsidRPr="00352866">
        <w:rPr>
          <w:rFonts w:ascii="Book Antiqua" w:eastAsia="Arial" w:hAnsi="Book Antiqua"/>
          <w:bCs/>
          <w:i/>
          <w:color w:val="000000"/>
          <w:sz w:val="24"/>
        </w:rPr>
        <w:t xml:space="preserve"> </w:t>
      </w:r>
      <w:r w:rsidR="00AF3169" w:rsidRPr="00352866">
        <w:rPr>
          <w:rFonts w:ascii="Book Antiqua" w:eastAsia="Arial" w:hAnsi="Book Antiqua"/>
          <w:bCs/>
          <w:i/>
          <w:color w:val="000000"/>
          <w:sz w:val="24"/>
        </w:rPr>
        <w:t xml:space="preserve">oltre IVA </w:t>
      </w:r>
    </w:p>
    <w:p w:rsidR="009D0C7C" w:rsidRPr="00352866" w:rsidRDefault="009D0C7C" w:rsidP="004933A2">
      <w:pPr>
        <w:spacing w:before="62" w:after="120"/>
        <w:jc w:val="both"/>
        <w:outlineLvl w:val="1"/>
        <w:rPr>
          <w:rFonts w:ascii="Book Antiqua" w:eastAsia="Arial" w:hAnsi="Book Antiqua"/>
          <w:bCs/>
          <w:i/>
          <w:color w:val="000000"/>
          <w:sz w:val="24"/>
        </w:rPr>
      </w:pPr>
      <w:r w:rsidRPr="00352866">
        <w:rPr>
          <w:rFonts w:ascii="Book Antiqua" w:eastAsia="Arial" w:hAnsi="Book Antiqua"/>
          <w:bCs/>
          <w:i/>
          <w:color w:val="000000"/>
          <w:sz w:val="24"/>
        </w:rPr>
        <w:t>CIG:</w:t>
      </w:r>
      <w:r w:rsidR="004933A2">
        <w:rPr>
          <w:rFonts w:ascii="Book Antiqua" w:eastAsia="Arial" w:hAnsi="Book Antiqua"/>
          <w:bCs/>
          <w:i/>
          <w:color w:val="000000"/>
          <w:sz w:val="24"/>
        </w:rPr>
        <w:t xml:space="preserve"> </w:t>
      </w:r>
      <w:r w:rsidR="004933A2" w:rsidRPr="004933A2">
        <w:rPr>
          <w:rFonts w:ascii="Book Antiqua" w:eastAsia="Arial" w:hAnsi="Book Antiqua"/>
          <w:bCs/>
          <w:i/>
          <w:color w:val="000000"/>
          <w:sz w:val="24"/>
        </w:rPr>
        <w:t>7685395C93</w:t>
      </w:r>
      <w:r w:rsidRPr="00352866">
        <w:rPr>
          <w:rFonts w:ascii="Book Antiqua" w:eastAsia="Arial" w:hAnsi="Book Antiqua"/>
          <w:bCs/>
          <w:i/>
          <w:color w:val="000000"/>
          <w:sz w:val="24"/>
        </w:rPr>
        <w:tab/>
      </w:r>
    </w:p>
    <w:p w:rsidR="007C7953" w:rsidRDefault="007C7953">
      <w:pPr>
        <w:suppressAutoHyphens w:val="0"/>
        <w:rPr>
          <w:rFonts w:ascii="Calibri" w:eastAsia="Arial" w:hAnsi="Calibri"/>
          <w:color w:val="000000"/>
        </w:rPr>
      </w:pPr>
      <w:r>
        <w:rPr>
          <w:rFonts w:ascii="Calibri" w:hAnsi="Calibri"/>
        </w:rPr>
        <w:br w:type="page"/>
      </w:r>
    </w:p>
    <w:p w:rsidR="007C7953" w:rsidRDefault="007C7953" w:rsidP="00AF6F3F">
      <w:pPr>
        <w:pStyle w:val="Corpotesto"/>
        <w:kinsoku w:val="0"/>
        <w:spacing w:before="55" w:line="240" w:lineRule="auto"/>
        <w:ind w:right="107" w:firstLine="0"/>
        <w:jc w:val="both"/>
        <w:rPr>
          <w:rFonts w:ascii="Calibri" w:hAnsi="Calibri"/>
        </w:rPr>
      </w:pPr>
    </w:p>
    <w:p w:rsidR="00AC4D9D" w:rsidRPr="00AC4D9D" w:rsidRDefault="00AC4D9D" w:rsidP="00AF6F3F">
      <w:pPr>
        <w:pStyle w:val="Corpotesto"/>
        <w:kinsoku w:val="0"/>
        <w:spacing w:before="55" w:line="240" w:lineRule="auto"/>
        <w:ind w:right="107" w:firstLine="0"/>
        <w:jc w:val="both"/>
        <w:rPr>
          <w:rFonts w:ascii="Calibri" w:hAnsi="Calibri"/>
        </w:rPr>
      </w:pPr>
      <w:r w:rsidRPr="00AC4D9D">
        <w:rPr>
          <w:rFonts w:ascii="Calibri" w:hAnsi="Calibri"/>
        </w:rPr>
        <w:t xml:space="preserve">Il </w:t>
      </w:r>
      <w:r w:rsidR="00AF6F3F">
        <w:rPr>
          <w:rFonts w:ascii="Calibri" w:hAnsi="Calibri"/>
        </w:rPr>
        <w:t xml:space="preserve">presente </w:t>
      </w:r>
      <w:r w:rsidR="0013347E">
        <w:rPr>
          <w:rFonts w:ascii="Calibri" w:hAnsi="Calibri"/>
        </w:rPr>
        <w:t xml:space="preserve">documento </w:t>
      </w:r>
      <w:r w:rsidRPr="00AC4D9D">
        <w:rPr>
          <w:rFonts w:ascii="Calibri" w:hAnsi="Calibri"/>
        </w:rPr>
        <w:t>contiene le norme relative alle modalità di partecipazione all</w:t>
      </w:r>
      <w:r w:rsidR="0013347E">
        <w:rPr>
          <w:rFonts w:ascii="Calibri" w:hAnsi="Calibri"/>
        </w:rPr>
        <w:t>a procedura di gara</w:t>
      </w:r>
      <w:r>
        <w:rPr>
          <w:rFonts w:ascii="Calibri" w:hAnsi="Calibri"/>
        </w:rPr>
        <w:t>,</w:t>
      </w:r>
      <w:r w:rsidRPr="00AC4D9D">
        <w:rPr>
          <w:rFonts w:ascii="Calibri" w:hAnsi="Calibri"/>
        </w:rPr>
        <w:t xml:space="preserve"> indetta da</w:t>
      </w:r>
      <w:r>
        <w:rPr>
          <w:rFonts w:ascii="Calibri" w:hAnsi="Calibri"/>
        </w:rPr>
        <w:t>ll’</w:t>
      </w:r>
      <w:r w:rsidRPr="00AC4D9D">
        <w:rPr>
          <w:rFonts w:ascii="Calibri" w:hAnsi="Calibri"/>
        </w:rPr>
        <w:t>Unione dei Comuni Montani del Casentino, alle modalità di compilazione e presentazione dell’offerta, ai documenti da presentare a corredo della stessa e alla procedura di aggiudicazione</w:t>
      </w:r>
      <w:r w:rsidR="0013347E">
        <w:rPr>
          <w:rFonts w:ascii="Calibri" w:hAnsi="Calibri"/>
        </w:rPr>
        <w:t>,</w:t>
      </w:r>
      <w:r w:rsidRPr="00AC4D9D">
        <w:rPr>
          <w:rFonts w:ascii="Calibri" w:hAnsi="Calibri"/>
        </w:rPr>
        <w:t xml:space="preserve"> nonché le ulteriori informazioni relative </w:t>
      </w:r>
      <w:r w:rsidR="0013347E">
        <w:rPr>
          <w:rFonts w:ascii="Calibri" w:hAnsi="Calibri"/>
        </w:rPr>
        <w:t xml:space="preserve">alle </w:t>
      </w:r>
      <w:r w:rsidRPr="00AC4D9D">
        <w:rPr>
          <w:rFonts w:ascii="Calibri" w:hAnsi="Calibri"/>
        </w:rPr>
        <w:t>attività specificat</w:t>
      </w:r>
      <w:r w:rsidR="0013347E">
        <w:rPr>
          <w:rFonts w:ascii="Calibri" w:hAnsi="Calibri"/>
        </w:rPr>
        <w:t>e dettagliatamente</w:t>
      </w:r>
      <w:r w:rsidRPr="00AC4D9D">
        <w:rPr>
          <w:rFonts w:ascii="Calibri" w:hAnsi="Calibri"/>
        </w:rPr>
        <w:t xml:space="preserve"> ne</w:t>
      </w:r>
      <w:r>
        <w:rPr>
          <w:rFonts w:ascii="Calibri" w:hAnsi="Calibri"/>
        </w:rPr>
        <w:t>l capitolato di gara</w:t>
      </w:r>
      <w:r w:rsidRPr="00AC4D9D">
        <w:rPr>
          <w:rFonts w:ascii="Calibri" w:hAnsi="Calibri"/>
        </w:rPr>
        <w:t>.</w:t>
      </w:r>
    </w:p>
    <w:p w:rsidR="002A650E" w:rsidRDefault="002A650E" w:rsidP="00EE2558">
      <w:pPr>
        <w:autoSpaceDE w:val="0"/>
        <w:jc w:val="both"/>
        <w:rPr>
          <w:color w:val="000000"/>
          <w:sz w:val="24"/>
          <w:szCs w:val="24"/>
        </w:rPr>
      </w:pPr>
    </w:p>
    <w:p w:rsidR="00AF6F3F" w:rsidRPr="00AF6F3F" w:rsidRDefault="00AF6F3F" w:rsidP="00AF6F3F">
      <w:pPr>
        <w:pStyle w:val="Corpotesto"/>
        <w:kinsoku w:val="0"/>
        <w:spacing w:before="55" w:line="240" w:lineRule="auto"/>
        <w:ind w:right="107" w:firstLine="0"/>
        <w:jc w:val="both"/>
        <w:rPr>
          <w:rFonts w:ascii="Calibri" w:hAnsi="Calibri"/>
        </w:rPr>
      </w:pPr>
      <w:r w:rsidRPr="00AF6F3F">
        <w:rPr>
          <w:rFonts w:ascii="Calibri" w:hAnsi="Calibri"/>
        </w:rPr>
        <w:t>Vi invitiamo a presentare la Vostra migliore offerta per il servizio in oggetto che verrà affidato alla ditta  appaltatrice - mediante procedura negoziata ai sensi di cui all’art.36,comma 2 lettera b) del D.Lgs.50/2016.</w:t>
      </w:r>
    </w:p>
    <w:p w:rsidR="00AF6F3F" w:rsidRDefault="00AF6F3F" w:rsidP="00EE2558">
      <w:pPr>
        <w:autoSpaceDE w:val="0"/>
        <w:jc w:val="both"/>
        <w:rPr>
          <w:color w:val="000000"/>
          <w:sz w:val="24"/>
          <w:szCs w:val="24"/>
        </w:rPr>
      </w:pPr>
    </w:p>
    <w:p w:rsidR="002628C3" w:rsidRDefault="002628C3"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OGGETTO DELL’APPALTO</w:t>
      </w:r>
    </w:p>
    <w:p w:rsidR="00AF6F3F" w:rsidRPr="00AF6F3F" w:rsidRDefault="00AF6F3F" w:rsidP="00AF6F3F">
      <w:pPr>
        <w:pStyle w:val="Corpotesto"/>
        <w:kinsoku w:val="0"/>
        <w:spacing w:before="55" w:line="240" w:lineRule="auto"/>
        <w:ind w:right="107" w:firstLine="0"/>
        <w:jc w:val="both"/>
        <w:rPr>
          <w:rFonts w:ascii="Calibri" w:hAnsi="Calibri"/>
        </w:rPr>
      </w:pPr>
      <w:r>
        <w:rPr>
          <w:rFonts w:ascii="Calibri" w:hAnsi="Calibri"/>
        </w:rPr>
        <w:t xml:space="preserve">La </w:t>
      </w:r>
      <w:r w:rsidRPr="00AF6F3F">
        <w:rPr>
          <w:rFonts w:ascii="Calibri" w:hAnsi="Calibri"/>
        </w:rPr>
        <w:t xml:space="preserve">gara </w:t>
      </w:r>
      <w:r>
        <w:rPr>
          <w:rFonts w:ascii="Calibri" w:hAnsi="Calibri"/>
        </w:rPr>
        <w:t xml:space="preserve">ha per oggetto il </w:t>
      </w:r>
      <w:r w:rsidRPr="00AF6F3F">
        <w:rPr>
          <w:rFonts w:ascii="Calibri" w:hAnsi="Calibri"/>
        </w:rPr>
        <w:t xml:space="preserve">servizio di pompaggio, trasporto e smaltimento del percolato (CER 190703) presso impianti autorizzati, prodotto dall’impianto ex discarica di </w:t>
      </w:r>
      <w:proofErr w:type="spellStart"/>
      <w:r w:rsidRPr="00AF6F3F">
        <w:rPr>
          <w:rFonts w:ascii="Calibri" w:hAnsi="Calibri"/>
        </w:rPr>
        <w:t>Fortipiano</w:t>
      </w:r>
      <w:proofErr w:type="spellEnd"/>
      <w:r w:rsidRPr="00AF6F3F">
        <w:rPr>
          <w:rFonts w:ascii="Calibri" w:hAnsi="Calibri"/>
        </w:rPr>
        <w:t xml:space="preserve"> </w:t>
      </w:r>
      <w:r>
        <w:rPr>
          <w:rFonts w:ascii="Calibri" w:hAnsi="Calibri"/>
        </w:rPr>
        <w:t>(</w:t>
      </w:r>
      <w:r w:rsidRPr="00AF6F3F">
        <w:rPr>
          <w:rFonts w:ascii="Calibri" w:hAnsi="Calibri"/>
        </w:rPr>
        <w:t>discarica di prima categoria</w:t>
      </w:r>
      <w:r>
        <w:rPr>
          <w:rFonts w:ascii="Calibri" w:hAnsi="Calibri"/>
        </w:rPr>
        <w:t xml:space="preserve">) </w:t>
      </w:r>
      <w:r w:rsidRPr="00AF6F3F">
        <w:rPr>
          <w:rFonts w:ascii="Calibri" w:hAnsi="Calibri"/>
        </w:rPr>
        <w:t>ubicata</w:t>
      </w:r>
      <w:r>
        <w:rPr>
          <w:rFonts w:ascii="Calibri" w:hAnsi="Calibri"/>
        </w:rPr>
        <w:t xml:space="preserve"> </w:t>
      </w:r>
      <w:r w:rsidRPr="00AF6F3F">
        <w:rPr>
          <w:rFonts w:ascii="Calibri" w:hAnsi="Calibri"/>
        </w:rPr>
        <w:t>n</w:t>
      </w:r>
      <w:r>
        <w:rPr>
          <w:rFonts w:ascii="Calibri" w:hAnsi="Calibri"/>
        </w:rPr>
        <w:t>el</w:t>
      </w:r>
      <w:r w:rsidRPr="00AF6F3F">
        <w:rPr>
          <w:rFonts w:ascii="Calibri" w:hAnsi="Calibri"/>
        </w:rPr>
        <w:t xml:space="preserve"> </w:t>
      </w:r>
      <w:r>
        <w:rPr>
          <w:rFonts w:ascii="Calibri" w:hAnsi="Calibri"/>
        </w:rPr>
        <w:t>C</w:t>
      </w:r>
      <w:r w:rsidRPr="00AF6F3F">
        <w:rPr>
          <w:rFonts w:ascii="Calibri" w:hAnsi="Calibri"/>
        </w:rPr>
        <w:t xml:space="preserve">omune di Bibbiena </w:t>
      </w:r>
      <w:r>
        <w:rPr>
          <w:rFonts w:ascii="Calibri" w:hAnsi="Calibri"/>
        </w:rPr>
        <w:t xml:space="preserve">(AR). </w:t>
      </w:r>
    </w:p>
    <w:p w:rsidR="00AF6F3F" w:rsidRPr="00AF6F3F" w:rsidRDefault="00AF6F3F" w:rsidP="00AF6F3F">
      <w:pPr>
        <w:pStyle w:val="Corpotesto"/>
        <w:kinsoku w:val="0"/>
        <w:spacing w:before="55" w:line="240" w:lineRule="auto"/>
        <w:ind w:right="107" w:firstLine="0"/>
        <w:jc w:val="both"/>
        <w:rPr>
          <w:rFonts w:ascii="Calibri" w:hAnsi="Calibri"/>
        </w:rPr>
      </w:pPr>
      <w:r w:rsidRPr="00AF6F3F">
        <w:rPr>
          <w:rFonts w:ascii="Calibri" w:hAnsi="Calibri"/>
        </w:rPr>
        <w:t xml:space="preserve">Il sistema di raccolta del percolato prodotto dalla discarica è costituito da tre vasche di accumulo interrate di cui la prima, a servizio del modulo più a nord, avente capacità di 18 mc circa; la seconda, posta a servizio del modulo sud, avente capacità di 36 mc circa (due serbatoi comunicanti da 18 mc ciascuno. </w:t>
      </w:r>
    </w:p>
    <w:p w:rsidR="00AF6F3F" w:rsidRDefault="00AF6F3F" w:rsidP="00AF6F3F">
      <w:pPr>
        <w:pStyle w:val="Corpotesto"/>
        <w:kinsoku w:val="0"/>
        <w:spacing w:before="55" w:line="240" w:lineRule="auto"/>
        <w:ind w:right="107" w:firstLine="0"/>
        <w:jc w:val="both"/>
        <w:rPr>
          <w:rFonts w:ascii="Calibri" w:hAnsi="Calibri"/>
        </w:rPr>
      </w:pPr>
      <w:r w:rsidRPr="00AF6F3F">
        <w:rPr>
          <w:rFonts w:ascii="Calibri" w:hAnsi="Calibri"/>
        </w:rPr>
        <w:t>La prima vasca, interna alla discarica, è accessibile con mezzi pesanti fino ad una distanza di circa 2/4 ml, tramite una viabilità interna non depolverizzata. Per le due vasche risulta una distanza di circa 10 ml, ed un dislivello di 4/5 ml dalla medesima viabilità.</w:t>
      </w:r>
      <w:r>
        <w:rPr>
          <w:rFonts w:ascii="Calibri" w:hAnsi="Calibri"/>
        </w:rPr>
        <w:t xml:space="preserve"> </w:t>
      </w:r>
    </w:p>
    <w:p w:rsidR="00AF6F3F" w:rsidRPr="00AF6F3F" w:rsidRDefault="00AF6F3F" w:rsidP="00AF6F3F">
      <w:pPr>
        <w:pStyle w:val="Corpotesto"/>
        <w:kinsoku w:val="0"/>
        <w:spacing w:before="55" w:line="240" w:lineRule="auto"/>
        <w:ind w:right="107" w:firstLine="0"/>
        <w:jc w:val="both"/>
        <w:rPr>
          <w:rFonts w:ascii="Calibri" w:hAnsi="Calibri"/>
        </w:rPr>
      </w:pPr>
      <w:r w:rsidRPr="00AF6F3F">
        <w:rPr>
          <w:rFonts w:ascii="Calibri" w:hAnsi="Calibri"/>
        </w:rPr>
        <w:t>Rimane a completo carico della ditta la scelta del tipo di automezzo da utilizzare per lo svolgimento del servizio e la responsabilità della destinazione finale presso impianti autorizzati ed in regola con la legislazione vigente in materia di  trasporto/smaltimento di rifiuti.</w:t>
      </w:r>
    </w:p>
    <w:p w:rsidR="00AF6F3F" w:rsidRDefault="00AF6F3F" w:rsidP="00AF6F3F">
      <w:pPr>
        <w:pStyle w:val="Corpotesto"/>
        <w:kinsoku w:val="0"/>
        <w:spacing w:before="55" w:line="240" w:lineRule="auto"/>
        <w:ind w:right="107" w:firstLine="0"/>
        <w:jc w:val="both"/>
        <w:rPr>
          <w:rFonts w:ascii="Calibri" w:hAnsi="Calibri"/>
        </w:rPr>
      </w:pPr>
      <w:r w:rsidRPr="00AF6F3F">
        <w:rPr>
          <w:rFonts w:ascii="Calibri" w:hAnsi="Calibri"/>
        </w:rPr>
        <w:t xml:space="preserve">Tutta la documentazione di gara è disponibile sul profilo del committente della stazione appaltante al seguente indirizzo: </w:t>
      </w:r>
      <w:hyperlink r:id="rId8" w:history="1">
        <w:r w:rsidRPr="00AF6F3F">
          <w:rPr>
            <w:rFonts w:ascii="Calibri" w:hAnsi="Calibri"/>
          </w:rPr>
          <w:t>https://start.toscana.it/</w:t>
        </w:r>
      </w:hyperlink>
    </w:p>
    <w:p w:rsidR="003754EF" w:rsidRDefault="003754EF" w:rsidP="003754EF">
      <w:pPr>
        <w:pStyle w:val="Corpotesto"/>
        <w:kinsoku w:val="0"/>
        <w:spacing w:before="55" w:after="120" w:line="240" w:lineRule="auto"/>
        <w:ind w:right="107" w:firstLine="0"/>
        <w:jc w:val="both"/>
        <w:rPr>
          <w:rFonts w:ascii="Calibri" w:eastAsia="Times New Roman" w:hAnsi="Calibri"/>
          <w:color w:val="auto"/>
        </w:rPr>
      </w:pPr>
      <w:r w:rsidRPr="003754EF">
        <w:rPr>
          <w:rFonts w:ascii="Calibri" w:eastAsia="Times New Roman" w:hAnsi="Calibri"/>
          <w:color w:val="auto"/>
        </w:rPr>
        <w:t xml:space="preserve">Sono </w:t>
      </w:r>
      <w:r>
        <w:rPr>
          <w:rFonts w:ascii="Calibri" w:eastAsia="Times New Roman" w:hAnsi="Calibri"/>
          <w:color w:val="auto"/>
        </w:rPr>
        <w:t xml:space="preserve">ricomprese </w:t>
      </w:r>
      <w:r w:rsidRPr="003754EF">
        <w:rPr>
          <w:rFonts w:ascii="Calibri" w:eastAsia="Times New Roman" w:hAnsi="Calibri"/>
          <w:color w:val="auto"/>
        </w:rPr>
        <w:t>nell’appalto tutti i lavori, le prestazioni, le forniture e le provviste necessarie per dare il</w:t>
      </w:r>
      <w:r>
        <w:rPr>
          <w:rFonts w:ascii="Calibri" w:eastAsia="Times New Roman" w:hAnsi="Calibri"/>
          <w:color w:val="auto"/>
        </w:rPr>
        <w:t xml:space="preserve"> </w:t>
      </w:r>
      <w:r w:rsidRPr="003754EF">
        <w:rPr>
          <w:rFonts w:ascii="Calibri" w:eastAsia="Times New Roman" w:hAnsi="Calibri"/>
          <w:color w:val="auto"/>
        </w:rPr>
        <w:t xml:space="preserve">lavoro completamente compiuto e secondo le condizioni </w:t>
      </w:r>
      <w:r w:rsidR="00BD7D97">
        <w:rPr>
          <w:rFonts w:ascii="Calibri" w:eastAsia="Times New Roman" w:hAnsi="Calibri"/>
          <w:color w:val="auto"/>
        </w:rPr>
        <w:t xml:space="preserve">e </w:t>
      </w:r>
      <w:r w:rsidR="00BD7D97" w:rsidRPr="003754EF">
        <w:rPr>
          <w:rFonts w:ascii="Calibri" w:eastAsia="Times New Roman" w:hAnsi="Calibri"/>
          <w:color w:val="auto"/>
        </w:rPr>
        <w:t>caratteristiche tecniche, qualitative e quantitative</w:t>
      </w:r>
      <w:r w:rsidR="00BD7D97">
        <w:rPr>
          <w:rFonts w:ascii="Calibri" w:eastAsia="Times New Roman" w:hAnsi="Calibri"/>
          <w:color w:val="auto"/>
        </w:rPr>
        <w:t>,</w:t>
      </w:r>
      <w:r w:rsidR="00BD7D97" w:rsidRPr="003754EF">
        <w:rPr>
          <w:rFonts w:ascii="Calibri" w:eastAsia="Times New Roman" w:hAnsi="Calibri"/>
          <w:color w:val="auto"/>
        </w:rPr>
        <w:t xml:space="preserve"> </w:t>
      </w:r>
      <w:r w:rsidRPr="003754EF">
        <w:rPr>
          <w:rFonts w:ascii="Calibri" w:eastAsia="Times New Roman" w:hAnsi="Calibri"/>
          <w:color w:val="auto"/>
        </w:rPr>
        <w:t>stabilite dal capitolato speciale d’appalto</w:t>
      </w:r>
      <w:r w:rsidR="00BD7D97">
        <w:rPr>
          <w:rFonts w:ascii="Calibri" w:eastAsia="Times New Roman" w:hAnsi="Calibri"/>
          <w:color w:val="auto"/>
        </w:rPr>
        <w:t>.</w:t>
      </w:r>
    </w:p>
    <w:p w:rsidR="00BD7D97" w:rsidRPr="003754EF" w:rsidRDefault="00BD7D97" w:rsidP="003754EF">
      <w:pPr>
        <w:pStyle w:val="Corpotesto"/>
        <w:kinsoku w:val="0"/>
        <w:spacing w:before="55" w:after="120" w:line="240" w:lineRule="auto"/>
        <w:ind w:right="107" w:firstLine="0"/>
        <w:jc w:val="both"/>
        <w:rPr>
          <w:rFonts w:ascii="Calibri" w:eastAsia="Times New Roman" w:hAnsi="Calibri"/>
          <w:color w:val="auto"/>
        </w:rPr>
      </w:pPr>
    </w:p>
    <w:p w:rsidR="002A650E" w:rsidRPr="00A9451B" w:rsidRDefault="00A9451B" w:rsidP="00427947">
      <w:pPr>
        <w:numPr>
          <w:ilvl w:val="1"/>
          <w:numId w:val="13"/>
        </w:numPr>
        <w:autoSpaceDE w:val="0"/>
        <w:jc w:val="both"/>
        <w:rPr>
          <w:rFonts w:ascii="Calibri" w:hAnsi="Calibri"/>
          <w:b/>
          <w:i/>
          <w:color w:val="000000"/>
          <w:sz w:val="22"/>
          <w:szCs w:val="22"/>
        </w:rPr>
      </w:pPr>
      <w:r w:rsidRPr="00A9451B">
        <w:rPr>
          <w:rFonts w:ascii="Calibri" w:hAnsi="Calibri"/>
          <w:b/>
          <w:i/>
          <w:color w:val="000000"/>
          <w:sz w:val="22"/>
          <w:szCs w:val="22"/>
        </w:rPr>
        <w:t xml:space="preserve">- </w:t>
      </w:r>
      <w:r w:rsidR="002A650E" w:rsidRPr="00A9451B">
        <w:rPr>
          <w:rFonts w:ascii="Calibri" w:hAnsi="Calibri"/>
          <w:b/>
          <w:i/>
          <w:color w:val="000000"/>
          <w:sz w:val="22"/>
          <w:szCs w:val="22"/>
        </w:rPr>
        <w:t>IMPORTO A BASE DI GARA</w:t>
      </w:r>
    </w:p>
    <w:p w:rsidR="00BD7D97" w:rsidRPr="00BD7D97" w:rsidRDefault="00BD7D97" w:rsidP="00BD7D97">
      <w:pPr>
        <w:pStyle w:val="Corpotesto"/>
        <w:kinsoku w:val="0"/>
        <w:spacing w:before="55" w:after="120" w:line="240" w:lineRule="auto"/>
        <w:ind w:right="107" w:firstLine="0"/>
        <w:jc w:val="both"/>
        <w:rPr>
          <w:rFonts w:ascii="Calibri" w:eastAsia="Times New Roman" w:hAnsi="Calibri"/>
          <w:color w:val="auto"/>
        </w:rPr>
      </w:pPr>
      <w:r w:rsidRPr="00BD7D97">
        <w:rPr>
          <w:rFonts w:ascii="Calibri" w:eastAsia="Times New Roman" w:hAnsi="Calibri"/>
          <w:color w:val="auto"/>
        </w:rPr>
        <w:t xml:space="preserve">L’importo presunto a base di gara è di  </w:t>
      </w:r>
      <w:r w:rsidRPr="00BD7D97">
        <w:rPr>
          <w:rFonts w:ascii="Calibri" w:eastAsia="Times New Roman" w:hAnsi="Calibri"/>
          <w:b/>
          <w:color w:val="auto"/>
          <w:u w:val="single"/>
        </w:rPr>
        <w:t>€ 120.000,00 (€ 60.000,00 x 2 anni)</w:t>
      </w:r>
      <w:r w:rsidRPr="00BD7D97">
        <w:rPr>
          <w:rFonts w:ascii="Calibri" w:eastAsia="Times New Roman" w:hAnsi="Calibri"/>
          <w:color w:val="auto"/>
        </w:rPr>
        <w:t xml:space="preserve"> oltre iva di legge soggetto a ribasso, (prezzo più basso rispetto all’importo della fornitura posto a base di gara) per gli anni 2019/2020.</w:t>
      </w:r>
    </w:p>
    <w:p w:rsidR="00AF3169" w:rsidRDefault="00AF3169" w:rsidP="00AC4D9D">
      <w:pPr>
        <w:jc w:val="both"/>
        <w:rPr>
          <w:rFonts w:ascii="Calibri" w:eastAsia="Arial Unicode MS"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588"/>
      </w:tblGrid>
      <w:tr w:rsidR="00BD7D97" w:rsidRPr="00BD7D97" w:rsidTr="00BD7D97">
        <w:tc>
          <w:tcPr>
            <w:tcW w:w="7176" w:type="dxa"/>
            <w:gridSpan w:val="2"/>
            <w:shd w:val="clear" w:color="auto" w:fill="auto"/>
          </w:tcPr>
          <w:p w:rsidR="00BD7D97" w:rsidRPr="00BD7D97" w:rsidRDefault="00BD7D97" w:rsidP="00BD7D97">
            <w:pPr>
              <w:jc w:val="center"/>
              <w:rPr>
                <w:rFonts w:ascii="Calibri" w:hAnsi="Calibri"/>
                <w:b/>
                <w:color w:val="7030A0"/>
              </w:rPr>
            </w:pPr>
            <w:r w:rsidRPr="00BD7D97">
              <w:rPr>
                <w:rFonts w:ascii="Calibri" w:hAnsi="Calibri"/>
                <w:b/>
                <w:color w:val="7030A0"/>
              </w:rPr>
              <w:t>Quantitativo stimato:</w:t>
            </w:r>
          </w:p>
        </w:tc>
      </w:tr>
      <w:tr w:rsidR="00F1303A" w:rsidRPr="00BD7D97" w:rsidTr="00BD7D97">
        <w:tc>
          <w:tcPr>
            <w:tcW w:w="3588" w:type="dxa"/>
            <w:shd w:val="clear" w:color="auto" w:fill="auto"/>
          </w:tcPr>
          <w:p w:rsidR="00F1303A" w:rsidRPr="00BD7D97" w:rsidRDefault="00BD7D97" w:rsidP="00BD7D97">
            <w:pPr>
              <w:jc w:val="both"/>
              <w:rPr>
                <w:rFonts w:ascii="Calibri" w:hAnsi="Calibri"/>
                <w:b/>
              </w:rPr>
            </w:pPr>
            <w:r w:rsidRPr="00BD7D97">
              <w:rPr>
                <w:rFonts w:ascii="Calibri" w:hAnsi="Calibri"/>
                <w:b/>
              </w:rPr>
              <w:t>biennale (2017/2018)complessivo</w:t>
            </w:r>
            <w:r w:rsidR="00F1303A" w:rsidRPr="00BD7D97">
              <w:rPr>
                <w:rFonts w:ascii="Calibri" w:hAnsi="Calibri"/>
                <w:b/>
              </w:rPr>
              <w:t xml:space="preserve"> </w:t>
            </w:r>
          </w:p>
        </w:tc>
        <w:tc>
          <w:tcPr>
            <w:tcW w:w="3588" w:type="dxa"/>
            <w:shd w:val="clear" w:color="auto" w:fill="auto"/>
          </w:tcPr>
          <w:p w:rsidR="00F1303A" w:rsidRPr="00BD7D97" w:rsidRDefault="00BD7D97" w:rsidP="00BD7D97">
            <w:pPr>
              <w:rPr>
                <w:rFonts w:ascii="Calibri" w:hAnsi="Calibri"/>
              </w:rPr>
            </w:pPr>
            <w:r w:rsidRPr="00BD7D97">
              <w:rPr>
                <w:rFonts w:ascii="Calibri" w:hAnsi="Calibri"/>
              </w:rPr>
              <w:t>3.000 ton circa (1500 ton. x 2 anni)</w:t>
            </w:r>
          </w:p>
        </w:tc>
      </w:tr>
      <w:tr w:rsidR="00F1303A" w:rsidRPr="00BD7D97" w:rsidTr="00BD7D97">
        <w:tc>
          <w:tcPr>
            <w:tcW w:w="3588" w:type="dxa"/>
            <w:shd w:val="clear" w:color="auto" w:fill="auto"/>
          </w:tcPr>
          <w:p w:rsidR="00F1303A" w:rsidRPr="00BD7D97" w:rsidRDefault="00BD7D97" w:rsidP="00427947">
            <w:pPr>
              <w:jc w:val="both"/>
              <w:rPr>
                <w:rFonts w:ascii="Calibri" w:hAnsi="Calibri"/>
                <w:b/>
              </w:rPr>
            </w:pPr>
            <w:r w:rsidRPr="00BD7D97">
              <w:rPr>
                <w:rFonts w:ascii="Calibri" w:hAnsi="Calibri"/>
                <w:b/>
              </w:rPr>
              <w:t>settimanale</w:t>
            </w:r>
          </w:p>
        </w:tc>
        <w:tc>
          <w:tcPr>
            <w:tcW w:w="3588" w:type="dxa"/>
            <w:shd w:val="clear" w:color="auto" w:fill="auto"/>
          </w:tcPr>
          <w:p w:rsidR="00F1303A" w:rsidRPr="00BD7D97" w:rsidRDefault="00BD7D97" w:rsidP="00BD7D97">
            <w:pPr>
              <w:rPr>
                <w:rFonts w:ascii="Calibri" w:hAnsi="Calibri"/>
              </w:rPr>
            </w:pPr>
            <w:r w:rsidRPr="00BD7D97">
              <w:rPr>
                <w:rFonts w:ascii="Calibri" w:hAnsi="Calibri"/>
              </w:rPr>
              <w:t>da 0 a 150 ton circa</w:t>
            </w:r>
          </w:p>
        </w:tc>
      </w:tr>
      <w:tr w:rsidR="00F1303A" w:rsidRPr="00BD7D97" w:rsidTr="00BD7D97">
        <w:tc>
          <w:tcPr>
            <w:tcW w:w="3588" w:type="dxa"/>
            <w:shd w:val="clear" w:color="auto" w:fill="auto"/>
          </w:tcPr>
          <w:p w:rsidR="00F1303A" w:rsidRPr="00BD7D97" w:rsidRDefault="00BD7D97" w:rsidP="00427947">
            <w:pPr>
              <w:jc w:val="both"/>
              <w:rPr>
                <w:rFonts w:ascii="Calibri" w:hAnsi="Calibri"/>
                <w:b/>
              </w:rPr>
            </w:pPr>
            <w:r w:rsidRPr="00BD7D97">
              <w:rPr>
                <w:rFonts w:ascii="Calibri" w:hAnsi="Calibri"/>
                <w:b/>
              </w:rPr>
              <w:t>giornaliero</w:t>
            </w:r>
          </w:p>
        </w:tc>
        <w:tc>
          <w:tcPr>
            <w:tcW w:w="3588" w:type="dxa"/>
            <w:shd w:val="clear" w:color="auto" w:fill="auto"/>
          </w:tcPr>
          <w:p w:rsidR="00F1303A" w:rsidRPr="00BD7D97" w:rsidRDefault="00BD7D97" w:rsidP="00BD7D97">
            <w:pPr>
              <w:tabs>
                <w:tab w:val="center" w:pos="884"/>
                <w:tab w:val="right" w:pos="1769"/>
              </w:tabs>
              <w:rPr>
                <w:rFonts w:ascii="Calibri" w:hAnsi="Calibri"/>
              </w:rPr>
            </w:pPr>
            <w:r w:rsidRPr="00BD7D97">
              <w:rPr>
                <w:rFonts w:ascii="Calibri" w:hAnsi="Calibri"/>
              </w:rPr>
              <w:tab/>
              <w:t xml:space="preserve">60 ton circa; nr. </w:t>
            </w:r>
            <w:proofErr w:type="spellStart"/>
            <w:r w:rsidRPr="00BD7D97">
              <w:rPr>
                <w:rFonts w:ascii="Calibri" w:hAnsi="Calibri"/>
              </w:rPr>
              <w:t>max</w:t>
            </w:r>
            <w:proofErr w:type="spellEnd"/>
            <w:r w:rsidRPr="00BD7D97">
              <w:rPr>
                <w:rFonts w:ascii="Calibri" w:hAnsi="Calibri"/>
              </w:rPr>
              <w:t xml:space="preserve"> di viaggi 2</w:t>
            </w:r>
          </w:p>
        </w:tc>
      </w:tr>
    </w:tbl>
    <w:p w:rsidR="00401ADC" w:rsidRDefault="00401ADC" w:rsidP="00F1303A">
      <w:pPr>
        <w:jc w:val="both"/>
        <w:rPr>
          <w:rFonts w:ascii="Calibri" w:hAnsi="Calibri"/>
          <w:u w:val="single"/>
        </w:rPr>
      </w:pPr>
    </w:p>
    <w:p w:rsidR="00F1303A" w:rsidRDefault="00F1303A" w:rsidP="00F1303A">
      <w:pPr>
        <w:jc w:val="both"/>
        <w:rPr>
          <w:rFonts w:ascii="Calibri" w:hAnsi="Calibri"/>
        </w:rPr>
      </w:pPr>
      <w:r w:rsidRPr="00401ADC">
        <w:rPr>
          <w:rFonts w:ascii="Calibri" w:hAnsi="Calibri"/>
          <w:u w:val="single"/>
        </w:rPr>
        <w:t>Non saranno</w:t>
      </w:r>
      <w:r w:rsidRPr="00357FCD">
        <w:rPr>
          <w:rFonts w:ascii="Calibri" w:hAnsi="Calibri"/>
          <w:u w:val="single"/>
        </w:rPr>
        <w:t xml:space="preserve"> ammesse offerte al rialzo</w:t>
      </w:r>
      <w:r w:rsidRPr="00357FCD">
        <w:rPr>
          <w:rFonts w:ascii="Calibri" w:hAnsi="Calibri"/>
        </w:rPr>
        <w:t xml:space="preserve"> (saranno quindi escluse offerte superiori a detta base d’asta).</w:t>
      </w:r>
    </w:p>
    <w:p w:rsidR="00BD7D97" w:rsidRDefault="00BD7D97" w:rsidP="00F1303A">
      <w:pPr>
        <w:jc w:val="both"/>
        <w:rPr>
          <w:rFonts w:ascii="Calibri" w:hAnsi="Calibri"/>
        </w:rPr>
      </w:pPr>
    </w:p>
    <w:p w:rsidR="00BD7D97" w:rsidRPr="00BD7D97" w:rsidRDefault="00BD7D97" w:rsidP="00BD7D97">
      <w:pPr>
        <w:pStyle w:val="Corpotesto"/>
        <w:kinsoku w:val="0"/>
        <w:spacing w:before="55" w:after="120" w:line="240" w:lineRule="auto"/>
        <w:ind w:right="107" w:firstLine="0"/>
        <w:jc w:val="both"/>
        <w:rPr>
          <w:rFonts w:ascii="Calibri" w:eastAsia="Times New Roman" w:hAnsi="Calibri"/>
          <w:i/>
          <w:color w:val="auto"/>
        </w:rPr>
      </w:pPr>
      <w:r w:rsidRPr="00BD7D97">
        <w:rPr>
          <w:rFonts w:ascii="Calibri" w:eastAsia="Times New Roman" w:hAnsi="Calibri"/>
          <w:i/>
          <w:color w:val="auto"/>
        </w:rPr>
        <w:t>Per l’espletamento del presente appalto non sono rilevabili rischi interferenti per i quali sia necessario adottare specifiche misure di sicurezza, in quanto la ex discarica è chiusa dal 2001 e quindi non sussiste alcun tipo di attività interferente, pertanto non risulta necessario prevedere la predisposizione del “Documento Unico di Valutazione dei Rischi da Interferenze” DUVRI e non sussistono di conseguenza specifici costi della sicurezza di cui all’art. 86 comma 3 bis del D.Lgs. 163/2006.</w:t>
      </w:r>
    </w:p>
    <w:p w:rsidR="00BD7D97" w:rsidRDefault="00BD7D97" w:rsidP="00F1303A">
      <w:pPr>
        <w:jc w:val="both"/>
        <w:rPr>
          <w:rFonts w:ascii="Calibri" w:eastAsia="Arial Unicode MS" w:hAnsi="Calibri" w:cs="Arial"/>
        </w:rPr>
      </w:pPr>
    </w:p>
    <w:p w:rsidR="00F1303A" w:rsidRDefault="00F1303A" w:rsidP="00AC4D9D">
      <w:pPr>
        <w:jc w:val="both"/>
        <w:rPr>
          <w:rFonts w:ascii="Calibri" w:eastAsia="Arial Unicode MS" w:hAnsi="Calibri" w:cs="Arial"/>
        </w:rPr>
      </w:pPr>
    </w:p>
    <w:p w:rsidR="00A9451B" w:rsidRPr="00A9451B" w:rsidRDefault="00A9451B" w:rsidP="00427947">
      <w:pPr>
        <w:numPr>
          <w:ilvl w:val="1"/>
          <w:numId w:val="13"/>
        </w:numPr>
        <w:autoSpaceDE w:val="0"/>
        <w:jc w:val="both"/>
        <w:rPr>
          <w:rFonts w:ascii="Calibri" w:hAnsi="Calibri"/>
          <w:b/>
          <w:i/>
          <w:color w:val="000000"/>
          <w:sz w:val="22"/>
          <w:szCs w:val="22"/>
        </w:rPr>
      </w:pPr>
      <w:r>
        <w:rPr>
          <w:rFonts w:ascii="Calibri" w:hAnsi="Calibri"/>
          <w:b/>
          <w:i/>
          <w:color w:val="000000"/>
          <w:sz w:val="22"/>
          <w:szCs w:val="22"/>
        </w:rPr>
        <w:t>–</w:t>
      </w:r>
      <w:r w:rsidRPr="00A9451B">
        <w:rPr>
          <w:rFonts w:ascii="Calibri" w:hAnsi="Calibri"/>
          <w:b/>
          <w:i/>
          <w:color w:val="000000"/>
          <w:sz w:val="22"/>
          <w:szCs w:val="22"/>
        </w:rPr>
        <w:t xml:space="preserve"> </w:t>
      </w:r>
      <w:r>
        <w:rPr>
          <w:rFonts w:ascii="Calibri" w:hAnsi="Calibri"/>
          <w:b/>
          <w:i/>
          <w:color w:val="000000"/>
          <w:sz w:val="22"/>
          <w:szCs w:val="22"/>
        </w:rPr>
        <w:t xml:space="preserve">DURATA </w:t>
      </w:r>
    </w:p>
    <w:p w:rsidR="00A9451B" w:rsidRDefault="00A9451B" w:rsidP="00A9451B">
      <w:pPr>
        <w:jc w:val="both"/>
        <w:rPr>
          <w:rFonts w:ascii="Calibri" w:eastAsia="Arial Unicode MS" w:hAnsi="Calibri" w:cs="Arial Unicode MS"/>
          <w:u w:val="single"/>
        </w:rPr>
      </w:pPr>
      <w:r w:rsidRPr="0038636D">
        <w:rPr>
          <w:rFonts w:ascii="Calibri" w:eastAsia="Arial Unicode MS" w:hAnsi="Calibri" w:cs="Arial Unicode MS"/>
          <w:u w:val="single"/>
        </w:rPr>
        <w:t xml:space="preserve">La durata del presente contratto è </w:t>
      </w:r>
      <w:r w:rsidR="00F1303A">
        <w:rPr>
          <w:rFonts w:ascii="Calibri" w:eastAsia="Arial Unicode MS" w:hAnsi="Calibri" w:cs="Arial Unicode MS"/>
          <w:u w:val="single"/>
        </w:rPr>
        <w:t>quella stabilità nel C</w:t>
      </w:r>
      <w:r w:rsidR="00BD7D97">
        <w:rPr>
          <w:rFonts w:ascii="Calibri" w:eastAsia="Arial Unicode MS" w:hAnsi="Calibri" w:cs="Arial Unicode MS"/>
          <w:u w:val="single"/>
        </w:rPr>
        <w:t>apitolato di Appalto.</w:t>
      </w:r>
    </w:p>
    <w:p w:rsidR="00F1303A" w:rsidRDefault="00F1303A" w:rsidP="00A9451B">
      <w:pPr>
        <w:jc w:val="both"/>
        <w:rPr>
          <w:rFonts w:ascii="Calibri" w:eastAsia="Arial Unicode MS" w:hAnsi="Calibri" w:cs="Arial Unicode MS"/>
          <w:u w:val="single"/>
        </w:rPr>
      </w:pPr>
    </w:p>
    <w:p w:rsidR="00BD7D97" w:rsidRDefault="00BD7D97" w:rsidP="00A9451B">
      <w:pPr>
        <w:jc w:val="both"/>
        <w:rPr>
          <w:rFonts w:ascii="Calibri" w:eastAsia="Arial Unicode MS" w:hAnsi="Calibri" w:cs="Arial Unicode MS"/>
          <w:u w:val="single"/>
        </w:rPr>
      </w:pPr>
    </w:p>
    <w:p w:rsidR="00BD7D97" w:rsidRPr="0038636D" w:rsidRDefault="00BD7D97" w:rsidP="00A9451B">
      <w:pPr>
        <w:jc w:val="both"/>
        <w:rPr>
          <w:rFonts w:ascii="Calibri" w:eastAsia="Arial Unicode MS" w:hAnsi="Calibri" w:cs="Arial Unicode MS"/>
          <w:u w:val="single"/>
        </w:rPr>
      </w:pPr>
    </w:p>
    <w:p w:rsidR="00A9451B" w:rsidRDefault="00A9451B" w:rsidP="00A9451B">
      <w:pPr>
        <w:jc w:val="both"/>
        <w:rPr>
          <w:rFonts w:ascii="Calibri" w:eastAsia="Arial Unicode MS" w:hAnsi="Calibri" w:cs="Arial"/>
        </w:rPr>
      </w:pPr>
    </w:p>
    <w:p w:rsidR="00BC7729" w:rsidRDefault="00BC7729"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CRITERI DI AGGIUDICAZIONE</w:t>
      </w:r>
    </w:p>
    <w:p w:rsidR="00BD7D97" w:rsidRPr="00BD7D97" w:rsidRDefault="00BD7D97" w:rsidP="00BD7D97">
      <w:pPr>
        <w:autoSpaceDE w:val="0"/>
        <w:jc w:val="both"/>
        <w:rPr>
          <w:rFonts w:ascii="Calibri" w:hAnsi="Calibri"/>
          <w:b/>
          <w:color w:val="000000"/>
          <w:u w:val="single"/>
        </w:rPr>
      </w:pPr>
      <w:r w:rsidRPr="00BD7D97">
        <w:rPr>
          <w:rFonts w:ascii="Calibri" w:hAnsi="Calibri"/>
          <w:color w:val="000000"/>
        </w:rPr>
        <w:t>L’aggiudicazione dell’appalto sarà effettuata, ai sensi di cui all’art.36,</w:t>
      </w:r>
      <w:r>
        <w:rPr>
          <w:rFonts w:ascii="Calibri" w:hAnsi="Calibri"/>
          <w:color w:val="000000"/>
        </w:rPr>
        <w:t xml:space="preserve"> </w:t>
      </w:r>
      <w:r w:rsidRPr="00BD7D97">
        <w:rPr>
          <w:rFonts w:ascii="Calibri" w:hAnsi="Calibri"/>
          <w:color w:val="000000"/>
        </w:rPr>
        <w:t xml:space="preserve">comma 2 lettera b) del D.Lgs.50/2016, </w:t>
      </w:r>
      <w:r w:rsidRPr="00BD7D97">
        <w:rPr>
          <w:rFonts w:ascii="Calibri" w:hAnsi="Calibri"/>
          <w:b/>
          <w:color w:val="000000"/>
          <w:u w:val="single"/>
        </w:rPr>
        <w:t xml:space="preserve">con il criterio del prezzo più basso rispetto all’importo della fornitura posto a base di gara.   </w:t>
      </w:r>
    </w:p>
    <w:p w:rsidR="00BD7D97" w:rsidRDefault="00BD7D97" w:rsidP="00BD7D97">
      <w:pPr>
        <w:autoSpaceDE w:val="0"/>
        <w:jc w:val="both"/>
        <w:rPr>
          <w:rFonts w:ascii="Calibri" w:hAnsi="Calibri"/>
          <w:color w:val="000000"/>
        </w:rPr>
      </w:pPr>
    </w:p>
    <w:p w:rsidR="00BD7D97" w:rsidRPr="00BD7D97" w:rsidRDefault="00BD7D97" w:rsidP="00BD7D97">
      <w:pPr>
        <w:autoSpaceDE w:val="0"/>
        <w:jc w:val="both"/>
        <w:rPr>
          <w:rFonts w:ascii="Calibri" w:hAnsi="Calibri"/>
          <w:color w:val="000000"/>
          <w:u w:val="single"/>
        </w:rPr>
      </w:pPr>
      <w:r w:rsidRPr="00BD7D97">
        <w:rPr>
          <w:rFonts w:ascii="Calibri" w:hAnsi="Calibri"/>
          <w:color w:val="000000"/>
          <w:u w:val="single"/>
        </w:rPr>
        <w:t>L’importo offerto non potrà, pena l’esclusione, superare la base di gara.</w:t>
      </w:r>
    </w:p>
    <w:p w:rsidR="00BD7D97" w:rsidRDefault="00BD7D97" w:rsidP="00BD7D97">
      <w:pPr>
        <w:autoSpaceDE w:val="0"/>
        <w:jc w:val="both"/>
        <w:rPr>
          <w:rFonts w:ascii="Calibri" w:hAnsi="Calibri"/>
          <w:color w:val="000000"/>
        </w:rPr>
      </w:pPr>
    </w:p>
    <w:p w:rsidR="00BD7D97" w:rsidRPr="00BD7D97" w:rsidRDefault="00BD7D97" w:rsidP="00BD7D97">
      <w:pPr>
        <w:autoSpaceDE w:val="0"/>
        <w:jc w:val="both"/>
        <w:rPr>
          <w:rFonts w:ascii="Calibri" w:hAnsi="Calibri"/>
          <w:color w:val="000000"/>
        </w:rPr>
      </w:pPr>
      <w:r w:rsidRPr="00BD7D97">
        <w:rPr>
          <w:rFonts w:ascii="Calibri" w:hAnsi="Calibri"/>
          <w:color w:val="000000"/>
        </w:rPr>
        <w:t>La fornitura del servizio sarà aggiudicata ad un unico operatore economico.</w:t>
      </w:r>
      <w:r>
        <w:rPr>
          <w:rFonts w:ascii="Calibri" w:hAnsi="Calibri"/>
          <w:color w:val="000000"/>
        </w:rPr>
        <w:t xml:space="preserve"> </w:t>
      </w:r>
      <w:r w:rsidRPr="00BD7D97">
        <w:rPr>
          <w:rFonts w:ascii="Calibri" w:hAnsi="Calibri"/>
          <w:color w:val="000000"/>
        </w:rPr>
        <w:t xml:space="preserve">Non sono ammesse offerte parziali e/o incomplete, né offerte condizionate. </w:t>
      </w:r>
      <w:r>
        <w:rPr>
          <w:rFonts w:ascii="Calibri" w:hAnsi="Calibri"/>
          <w:color w:val="000000"/>
        </w:rPr>
        <w:t xml:space="preserve"> </w:t>
      </w:r>
      <w:r w:rsidRPr="00BD7D97">
        <w:rPr>
          <w:rFonts w:ascii="Calibri" w:hAnsi="Calibri"/>
          <w:color w:val="000000"/>
        </w:rPr>
        <w:t xml:space="preserve">L’Amministrazione procederà all’aggiudicazione anche in caso di presenza di una sola offerta valida, tuttavia, in tal caso, l’Amministrazione si riserva di non aggiudicare se riterrà l’unica offerta non congrua. </w:t>
      </w:r>
    </w:p>
    <w:p w:rsidR="00BD7D97" w:rsidRPr="00BD7D97" w:rsidRDefault="00BD7D97" w:rsidP="00BD7D97">
      <w:pPr>
        <w:autoSpaceDE w:val="0"/>
        <w:jc w:val="both"/>
        <w:rPr>
          <w:rFonts w:ascii="Calibri" w:hAnsi="Calibri"/>
          <w:color w:val="000000"/>
        </w:rPr>
      </w:pPr>
    </w:p>
    <w:p w:rsidR="00BD7D97" w:rsidRPr="00BD7D97" w:rsidRDefault="00BD7D97" w:rsidP="00BD7D97">
      <w:pPr>
        <w:autoSpaceDE w:val="0"/>
        <w:jc w:val="both"/>
        <w:rPr>
          <w:rFonts w:ascii="Calibri" w:hAnsi="Calibri"/>
          <w:color w:val="000000"/>
        </w:rPr>
      </w:pPr>
      <w:r w:rsidRPr="00BD7D97">
        <w:rPr>
          <w:rFonts w:ascii="Calibri" w:hAnsi="Calibri"/>
          <w:color w:val="000000"/>
        </w:rPr>
        <w:t>Nel caso di offerte uguali si procederà ad individuare l’aggiudicatario tramite sorteggio.</w:t>
      </w:r>
      <w:r>
        <w:rPr>
          <w:rFonts w:ascii="Calibri" w:hAnsi="Calibri"/>
          <w:color w:val="000000"/>
        </w:rPr>
        <w:t xml:space="preserve"> </w:t>
      </w:r>
      <w:r w:rsidRPr="00BD7D97">
        <w:rPr>
          <w:rFonts w:ascii="Calibri" w:hAnsi="Calibri"/>
          <w:color w:val="000000"/>
        </w:rPr>
        <w:t xml:space="preserve">Nel caso di discordanza tra l’offerta economica inserita nel sistema e il totale della scheda elenco prezzi, verrà preso in considerazione quanto indicato nell’offerta economica e conseguentemente tutti i prezzi indicati nella scheda elenco prezzi verranno percentualmente riproporzionati in modo da esprimere lo stesso risultato. </w:t>
      </w:r>
    </w:p>
    <w:p w:rsidR="00BD7D97" w:rsidRPr="00BD7D97" w:rsidRDefault="00BD7D97" w:rsidP="00BD7D97">
      <w:pPr>
        <w:autoSpaceDE w:val="0"/>
        <w:jc w:val="both"/>
        <w:rPr>
          <w:rFonts w:ascii="Calibri" w:hAnsi="Calibri"/>
          <w:color w:val="000000"/>
        </w:rPr>
      </w:pPr>
    </w:p>
    <w:p w:rsidR="00BD7D97" w:rsidRPr="00BD7D97" w:rsidRDefault="00BD7D97" w:rsidP="00BD7D97">
      <w:pPr>
        <w:pStyle w:val="Corpotesto"/>
        <w:spacing w:line="240" w:lineRule="auto"/>
        <w:ind w:firstLine="0"/>
        <w:jc w:val="both"/>
        <w:rPr>
          <w:rFonts w:ascii="Calibri" w:eastAsia="Times New Roman" w:hAnsi="Calibri"/>
        </w:rPr>
      </w:pPr>
      <w:r w:rsidRPr="00BD7D97">
        <w:rPr>
          <w:rFonts w:ascii="Calibri" w:eastAsia="Times New Roman" w:hAnsi="Calibri"/>
        </w:rPr>
        <w:t>Il servizio sarà eseguito nel rispetto di quanto previsto nel Capitolato Speciale e secondo le direttive imposte dal responsabile del procedimento dell’Unione dei Comuni Montani del Casentino, P.I. Gianfranco Bargellini.</w:t>
      </w:r>
    </w:p>
    <w:p w:rsidR="00BD7D97" w:rsidRPr="00BD7D97" w:rsidRDefault="00BD7D97" w:rsidP="00BD7D97">
      <w:pPr>
        <w:autoSpaceDE w:val="0"/>
        <w:jc w:val="both"/>
        <w:rPr>
          <w:rFonts w:ascii="Calibri" w:hAnsi="Calibri"/>
          <w:color w:val="000000"/>
        </w:rPr>
      </w:pPr>
    </w:p>
    <w:p w:rsidR="00BD7D97" w:rsidRPr="00BD7D97" w:rsidRDefault="00BD7D97" w:rsidP="00BD7D97">
      <w:pPr>
        <w:autoSpaceDE w:val="0"/>
        <w:jc w:val="both"/>
        <w:rPr>
          <w:rFonts w:ascii="Calibri" w:hAnsi="Calibri"/>
          <w:color w:val="000000"/>
        </w:rPr>
      </w:pPr>
      <w:r w:rsidRPr="00BD7D97">
        <w:rPr>
          <w:rFonts w:ascii="Calibri" w:hAnsi="Calibri"/>
          <w:color w:val="000000"/>
        </w:rPr>
        <w:t>Per informazioni tecniche inerenti la modalità di registrazione e di presentazione dell’offerta sulla piattaforma degli acquisti on line dell’Unione dei Comuni Montani del Casentino, è possibile rivolgersi alla Società i-</w:t>
      </w:r>
      <w:proofErr w:type="spellStart"/>
      <w:r w:rsidRPr="00BD7D97">
        <w:rPr>
          <w:rFonts w:ascii="Calibri" w:hAnsi="Calibri"/>
          <w:color w:val="000000"/>
        </w:rPr>
        <w:t>Faber</w:t>
      </w:r>
      <w:proofErr w:type="spellEnd"/>
      <w:r w:rsidRPr="00BD7D97">
        <w:rPr>
          <w:rFonts w:ascii="Calibri" w:hAnsi="Calibri"/>
          <w:color w:val="000000"/>
        </w:rPr>
        <w:t xml:space="preserve"> tel. 02/37737393/76, fax 02/37737380 o all’indirizzo di posta elettronica </w:t>
      </w:r>
      <w:hyperlink r:id="rId9" w:history="1">
        <w:r w:rsidRPr="00BD7D97">
          <w:rPr>
            <w:rFonts w:ascii="Calibri" w:hAnsi="Calibri"/>
            <w:color w:val="000000"/>
          </w:rPr>
          <w:t>infopleiade@i-faber.com</w:t>
        </w:r>
      </w:hyperlink>
    </w:p>
    <w:p w:rsidR="002A650E" w:rsidRDefault="002A650E" w:rsidP="00BD7D97">
      <w:pPr>
        <w:autoSpaceDE w:val="0"/>
        <w:jc w:val="both"/>
        <w:rPr>
          <w:b/>
          <w:bCs/>
          <w:color w:val="000000"/>
          <w:sz w:val="24"/>
          <w:szCs w:val="24"/>
        </w:rPr>
      </w:pPr>
    </w:p>
    <w:p w:rsidR="002A650E"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 xml:space="preserve">DISCIPLINA NORMATIVA DELL’APPALTO: </w:t>
      </w:r>
    </w:p>
    <w:p w:rsidR="00BC7729" w:rsidRDefault="00BC7729" w:rsidP="00BC7729">
      <w:pPr>
        <w:autoSpaceDE w:val="0"/>
        <w:jc w:val="both"/>
        <w:rPr>
          <w:rFonts w:ascii="Calibri" w:hAnsi="Calibri"/>
          <w:bCs/>
          <w:color w:val="000000"/>
        </w:rPr>
      </w:pPr>
      <w:r>
        <w:rPr>
          <w:rFonts w:ascii="Calibri" w:hAnsi="Calibri"/>
          <w:bCs/>
          <w:color w:val="000000"/>
        </w:rPr>
        <w:t xml:space="preserve">I rapporti fra la L’unione dei Comuni e l’impresa che risulterà aggiudicataria del presente appalto saranno regolati da: </w:t>
      </w:r>
    </w:p>
    <w:p w:rsidR="00AA2EF3" w:rsidRPr="00AA2EF3" w:rsidRDefault="00AA2EF3" w:rsidP="00427947">
      <w:pPr>
        <w:numPr>
          <w:ilvl w:val="0"/>
          <w:numId w:val="8"/>
        </w:numPr>
        <w:tabs>
          <w:tab w:val="clear" w:pos="0"/>
          <w:tab w:val="num" w:pos="-360"/>
        </w:tabs>
        <w:autoSpaceDE w:val="0"/>
        <w:ind w:left="360"/>
        <w:rPr>
          <w:rFonts w:ascii="Calibri" w:hAnsi="Calibri"/>
          <w:bCs/>
          <w:color w:val="000000"/>
        </w:rPr>
      </w:pPr>
      <w:r w:rsidRPr="00AA2EF3">
        <w:rPr>
          <w:rFonts w:ascii="Calibri" w:hAnsi="Calibri"/>
          <w:bCs/>
          <w:color w:val="000000"/>
        </w:rPr>
        <w:t>Le Norme tecniche di funzionamento del Sistema Telematico di Acquisto di Regione Toscana – Giunta Regionale – Start GR” approvate con decreto dirigenziale Regione Toscana n. 3631/2015</w:t>
      </w:r>
    </w:p>
    <w:p w:rsidR="00AA2EF3" w:rsidRPr="00AA2EF3" w:rsidRDefault="00AA2EF3" w:rsidP="00427947">
      <w:pPr>
        <w:numPr>
          <w:ilvl w:val="0"/>
          <w:numId w:val="8"/>
        </w:numPr>
        <w:tabs>
          <w:tab w:val="clear" w:pos="0"/>
          <w:tab w:val="num" w:pos="-360"/>
        </w:tabs>
        <w:autoSpaceDE w:val="0"/>
        <w:ind w:left="360"/>
        <w:jc w:val="both"/>
        <w:rPr>
          <w:rFonts w:ascii="Calibri" w:hAnsi="Calibri"/>
          <w:bCs/>
          <w:color w:val="000000"/>
        </w:rPr>
      </w:pPr>
      <w:r w:rsidRPr="00AA2EF3">
        <w:rPr>
          <w:rFonts w:ascii="Calibri" w:hAnsi="Calibri"/>
          <w:bCs/>
          <w:color w:val="000000"/>
        </w:rPr>
        <w:t xml:space="preserve">Le condizioni contenute nei documenti di gara </w:t>
      </w:r>
      <w:r w:rsidR="0041382A">
        <w:rPr>
          <w:rFonts w:ascii="Calibri" w:hAnsi="Calibri"/>
          <w:bCs/>
          <w:color w:val="000000"/>
        </w:rPr>
        <w:t>e in particolare nel Capitolato;</w:t>
      </w:r>
    </w:p>
    <w:p w:rsidR="00AA2EF3" w:rsidRPr="00AA2EF3" w:rsidRDefault="00AA2EF3" w:rsidP="00427947">
      <w:pPr>
        <w:numPr>
          <w:ilvl w:val="0"/>
          <w:numId w:val="8"/>
        </w:numPr>
        <w:tabs>
          <w:tab w:val="clear" w:pos="0"/>
          <w:tab w:val="num" w:pos="-360"/>
        </w:tabs>
        <w:autoSpaceDE w:val="0"/>
        <w:ind w:left="360"/>
        <w:jc w:val="both"/>
        <w:rPr>
          <w:rFonts w:ascii="Calibri" w:hAnsi="Calibri"/>
          <w:bCs/>
          <w:color w:val="000000"/>
        </w:rPr>
      </w:pPr>
      <w:r w:rsidRPr="00AA2EF3">
        <w:rPr>
          <w:rFonts w:ascii="Calibri" w:hAnsi="Calibri"/>
          <w:bCs/>
          <w:color w:val="000000"/>
        </w:rPr>
        <w:t xml:space="preserve">L’offerta presentata dall’impresa in sede di gara; </w:t>
      </w:r>
    </w:p>
    <w:p w:rsidR="00AA2EF3" w:rsidRPr="00AA2EF3" w:rsidRDefault="00AA2EF3" w:rsidP="00427947">
      <w:pPr>
        <w:numPr>
          <w:ilvl w:val="0"/>
          <w:numId w:val="8"/>
        </w:numPr>
        <w:tabs>
          <w:tab w:val="clear" w:pos="0"/>
          <w:tab w:val="num" w:pos="-360"/>
        </w:tabs>
        <w:autoSpaceDE w:val="0"/>
        <w:ind w:left="360"/>
        <w:jc w:val="both"/>
        <w:rPr>
          <w:rFonts w:ascii="Calibri" w:hAnsi="Calibri"/>
          <w:bCs/>
          <w:color w:val="000000"/>
        </w:rPr>
      </w:pPr>
      <w:r w:rsidRPr="00AA2EF3">
        <w:rPr>
          <w:rFonts w:ascii="Calibri" w:hAnsi="Calibri"/>
          <w:bCs/>
          <w:color w:val="000000"/>
        </w:rPr>
        <w:t>Il D.Lgs. 50/2016 e ss.mm.;</w:t>
      </w:r>
    </w:p>
    <w:p w:rsidR="00AA2EF3" w:rsidRDefault="00AA2EF3" w:rsidP="00427947">
      <w:pPr>
        <w:numPr>
          <w:ilvl w:val="0"/>
          <w:numId w:val="8"/>
        </w:numPr>
        <w:tabs>
          <w:tab w:val="clear" w:pos="0"/>
          <w:tab w:val="num" w:pos="-360"/>
        </w:tabs>
        <w:autoSpaceDE w:val="0"/>
        <w:ind w:left="360"/>
        <w:jc w:val="both"/>
        <w:rPr>
          <w:rFonts w:ascii="Calibri" w:hAnsi="Calibri"/>
          <w:bCs/>
          <w:color w:val="000000"/>
        </w:rPr>
      </w:pPr>
      <w:r w:rsidRPr="00AA2EF3">
        <w:rPr>
          <w:rFonts w:ascii="Calibri" w:hAnsi="Calibri"/>
          <w:bCs/>
          <w:color w:val="000000"/>
        </w:rPr>
        <w:t>La disciplina contenuta nel Codice civile;</w:t>
      </w:r>
    </w:p>
    <w:p w:rsidR="00AA2EF3" w:rsidRPr="00AA2EF3" w:rsidRDefault="00AA2EF3" w:rsidP="00427947">
      <w:pPr>
        <w:numPr>
          <w:ilvl w:val="0"/>
          <w:numId w:val="8"/>
        </w:numPr>
        <w:tabs>
          <w:tab w:val="clear" w:pos="0"/>
          <w:tab w:val="num" w:pos="-360"/>
        </w:tabs>
        <w:autoSpaceDE w:val="0"/>
        <w:ind w:left="360"/>
        <w:jc w:val="both"/>
        <w:rPr>
          <w:rFonts w:ascii="Calibri" w:hAnsi="Calibri"/>
          <w:bCs/>
          <w:color w:val="000000"/>
        </w:rPr>
      </w:pPr>
      <w:r w:rsidRPr="00AA2EF3">
        <w:rPr>
          <w:rFonts w:ascii="Calibri" w:hAnsi="Calibri"/>
          <w:bCs/>
          <w:color w:val="000000"/>
        </w:rPr>
        <w:t xml:space="preserve">il Reg. UE 2016/679 (Regolamento in materia di protezione dei dati personali). </w:t>
      </w:r>
    </w:p>
    <w:p w:rsidR="00AA2EF3" w:rsidRDefault="00AA2EF3" w:rsidP="00BC7729">
      <w:pPr>
        <w:autoSpaceDE w:val="0"/>
        <w:jc w:val="both"/>
        <w:rPr>
          <w:rFonts w:ascii="Calibri" w:hAnsi="Calibri"/>
          <w:bCs/>
          <w:color w:val="000000"/>
        </w:rPr>
      </w:pPr>
    </w:p>
    <w:p w:rsidR="0041382A" w:rsidRDefault="0041382A" w:rsidP="00427947">
      <w:pPr>
        <w:numPr>
          <w:ilvl w:val="0"/>
          <w:numId w:val="9"/>
        </w:numPr>
        <w:autoSpaceDE w:val="0"/>
        <w:jc w:val="both"/>
        <w:rPr>
          <w:rFonts w:ascii="Calibri" w:hAnsi="Calibri"/>
          <w:b/>
          <w:color w:val="000000"/>
          <w:sz w:val="22"/>
          <w:szCs w:val="22"/>
        </w:rPr>
      </w:pPr>
      <w:r w:rsidRPr="00762DEE">
        <w:rPr>
          <w:rFonts w:ascii="Calibri" w:hAnsi="Calibri"/>
          <w:b/>
          <w:color w:val="000000"/>
          <w:sz w:val="22"/>
          <w:szCs w:val="22"/>
        </w:rPr>
        <w:t>SO</w:t>
      </w:r>
      <w:r>
        <w:rPr>
          <w:rFonts w:ascii="Calibri" w:hAnsi="Calibri"/>
          <w:b/>
          <w:color w:val="000000"/>
          <w:sz w:val="22"/>
          <w:szCs w:val="22"/>
        </w:rPr>
        <w:t>PRALLUOGO</w:t>
      </w:r>
    </w:p>
    <w:p w:rsidR="0041382A" w:rsidRDefault="0041382A" w:rsidP="0041382A">
      <w:pPr>
        <w:autoSpaceDE w:val="0"/>
        <w:jc w:val="both"/>
        <w:rPr>
          <w:rFonts w:ascii="Calibri" w:hAnsi="Calibri" w:cs="Calibri"/>
        </w:rPr>
      </w:pPr>
      <w:r w:rsidRPr="00665553">
        <w:rPr>
          <w:rFonts w:ascii="Calibri" w:hAnsi="Calibri" w:cs="Calibri"/>
        </w:rPr>
        <w:t xml:space="preserve">Il sopralluogo dovrà essere effettuato </w:t>
      </w:r>
      <w:r w:rsidRPr="0041742C">
        <w:rPr>
          <w:rFonts w:ascii="Calibri" w:hAnsi="Calibri" w:cs="Calibri"/>
          <w:b/>
          <w:u w:val="single"/>
        </w:rPr>
        <w:t>obbligatoriamente entro i</w:t>
      </w:r>
      <w:r w:rsidR="00025ED2" w:rsidRPr="0041742C">
        <w:rPr>
          <w:rFonts w:ascii="Calibri" w:hAnsi="Calibri" w:cs="Calibri"/>
          <w:b/>
          <w:u w:val="single"/>
        </w:rPr>
        <w:t xml:space="preserve">l giorno </w:t>
      </w:r>
      <w:r w:rsidR="00F20FD7" w:rsidRPr="0041742C">
        <w:rPr>
          <w:rFonts w:ascii="Calibri" w:hAnsi="Calibri" w:cs="Calibri"/>
          <w:b/>
          <w:u w:val="single"/>
        </w:rPr>
        <w:t>2</w:t>
      </w:r>
      <w:r w:rsidR="00025ED2" w:rsidRPr="0041742C">
        <w:rPr>
          <w:rFonts w:ascii="Calibri" w:hAnsi="Calibri" w:cs="Calibri"/>
          <w:b/>
          <w:u w:val="single"/>
        </w:rPr>
        <w:t>1/</w:t>
      </w:r>
      <w:r w:rsidR="00F20FD7" w:rsidRPr="0041742C">
        <w:rPr>
          <w:rFonts w:ascii="Calibri" w:hAnsi="Calibri" w:cs="Calibri"/>
          <w:b/>
          <w:u w:val="single"/>
        </w:rPr>
        <w:t>11</w:t>
      </w:r>
      <w:r w:rsidR="00025ED2" w:rsidRPr="0041742C">
        <w:rPr>
          <w:rFonts w:ascii="Calibri" w:hAnsi="Calibri" w:cs="Calibri"/>
          <w:b/>
          <w:u w:val="single"/>
        </w:rPr>
        <w:t>/2018</w:t>
      </w:r>
      <w:r w:rsidRPr="00665553">
        <w:rPr>
          <w:rFonts w:ascii="Calibri" w:hAnsi="Calibri" w:cs="Calibri"/>
        </w:rPr>
        <w:t>.</w:t>
      </w:r>
      <w:r>
        <w:rPr>
          <w:rFonts w:ascii="Calibri" w:hAnsi="Calibri" w:cs="Calibri"/>
        </w:rPr>
        <w:t xml:space="preserve"> </w:t>
      </w:r>
      <w:r w:rsidRPr="00665553">
        <w:rPr>
          <w:rFonts w:ascii="Calibri" w:hAnsi="Calibri" w:cs="Calibri"/>
        </w:rPr>
        <w:t>Contestualmente al sopralluogo, sarà rilasciata apposita attestazione dell’avvenuto sopralluogo (</w:t>
      </w:r>
      <w:proofErr w:type="spellStart"/>
      <w:r w:rsidRPr="00665553">
        <w:rPr>
          <w:rFonts w:ascii="Calibri" w:hAnsi="Calibri" w:cs="Calibri"/>
        </w:rPr>
        <w:t>cfr</w:t>
      </w:r>
      <w:proofErr w:type="spellEnd"/>
      <w:r w:rsidRPr="00665553">
        <w:rPr>
          <w:rFonts w:ascii="Calibri" w:hAnsi="Calibri" w:cs="Calibri"/>
        </w:rPr>
        <w:t xml:space="preserve"> </w:t>
      </w:r>
      <w:r w:rsidR="00261958">
        <w:rPr>
          <w:rFonts w:ascii="Calibri" w:hAnsi="Calibri" w:cs="Calibri"/>
          <w:b/>
        </w:rPr>
        <w:t>relativo modulo</w:t>
      </w:r>
      <w:r w:rsidRPr="00665553">
        <w:rPr>
          <w:rFonts w:ascii="Calibri" w:hAnsi="Calibri" w:cs="Calibri"/>
        </w:rPr>
        <w:t>),  che  dovrà  essere allegato alla documentazione di offerta.</w:t>
      </w:r>
      <w:r>
        <w:rPr>
          <w:rFonts w:ascii="Calibri" w:hAnsi="Calibri" w:cs="Calibri"/>
        </w:rPr>
        <w:t xml:space="preserve"> </w:t>
      </w:r>
      <w:r w:rsidRPr="00665553">
        <w:rPr>
          <w:rFonts w:ascii="Calibri" w:hAnsi="Calibri" w:cs="Calibri"/>
        </w:rPr>
        <w:t>Le ditte che presenteranno un'offerta senza aver effettuato il sopralluogo non saranno ammesse alle varie fasi di gara.</w:t>
      </w:r>
    </w:p>
    <w:p w:rsidR="0041382A" w:rsidRDefault="0041382A" w:rsidP="0041382A">
      <w:pPr>
        <w:autoSpaceDE w:val="0"/>
        <w:jc w:val="both"/>
        <w:rPr>
          <w:rFonts w:ascii="Calibri" w:hAnsi="Calibri" w:cs="Calibri"/>
        </w:rPr>
      </w:pPr>
    </w:p>
    <w:p w:rsidR="0041382A" w:rsidRDefault="0041382A" w:rsidP="0041382A">
      <w:pPr>
        <w:autoSpaceDE w:val="0"/>
        <w:jc w:val="both"/>
        <w:rPr>
          <w:rFonts w:ascii="Calibri" w:hAnsi="Calibri" w:cs="Calibri"/>
        </w:rPr>
      </w:pPr>
      <w:r w:rsidRPr="00665553">
        <w:rPr>
          <w:rFonts w:ascii="Calibri" w:hAnsi="Calibri" w:cs="Calibri"/>
        </w:rPr>
        <w:t xml:space="preserve">L’impresa, mediante un proprio legale rappresentante o altra persona appositamente delegata, dovrà, a pena di esclusione, </w:t>
      </w:r>
      <w:r w:rsidRPr="00665553">
        <w:rPr>
          <w:rFonts w:ascii="Calibri" w:hAnsi="Calibri" w:cs="Calibri"/>
          <w:u w:val="single"/>
        </w:rPr>
        <w:t>effettuare il sopralluogo</w:t>
      </w:r>
      <w:r w:rsidRPr="00665553">
        <w:rPr>
          <w:rFonts w:ascii="Calibri" w:hAnsi="Calibri" w:cs="Calibri"/>
        </w:rPr>
        <w:t xml:space="preserve"> per la presa visione dei luoghi, dei locali interessati dalle prestazioni, </w:t>
      </w:r>
      <w:r w:rsidR="00352866">
        <w:rPr>
          <w:rFonts w:ascii="Calibri" w:hAnsi="Calibri" w:cs="Calibri"/>
        </w:rPr>
        <w:t>delle</w:t>
      </w:r>
      <w:r w:rsidRPr="00665553">
        <w:rPr>
          <w:rFonts w:ascii="Calibri" w:hAnsi="Calibri" w:cs="Calibri"/>
        </w:rPr>
        <w:t xml:space="preserve"> attrezzature e di tutte le circostanze e degli elementi di fatto e di luogo che possono influire sullo svolgimento del servizio e sull’offerta.</w:t>
      </w:r>
      <w:r w:rsidR="0041742C">
        <w:rPr>
          <w:rFonts w:ascii="Calibri" w:hAnsi="Calibri" w:cs="Calibri"/>
        </w:rPr>
        <w:t xml:space="preserve"> </w:t>
      </w:r>
    </w:p>
    <w:p w:rsidR="0041742C" w:rsidRPr="0041742C" w:rsidRDefault="0041742C" w:rsidP="0041742C">
      <w:pPr>
        <w:pStyle w:val="Standarduser"/>
        <w:rPr>
          <w:rFonts w:ascii="Calibri" w:eastAsia="Times New Roman" w:hAnsi="Calibri" w:cs="Calibri"/>
          <w:i/>
          <w:kern w:val="0"/>
          <w:sz w:val="20"/>
          <w:szCs w:val="20"/>
          <w:lang w:eastAsia="ar-SA" w:bidi="ar-SA"/>
        </w:rPr>
      </w:pPr>
      <w:r w:rsidRPr="0041742C">
        <w:rPr>
          <w:rFonts w:ascii="Calibri" w:eastAsia="Times New Roman" w:hAnsi="Calibri" w:cs="Calibri"/>
          <w:i/>
          <w:kern w:val="0"/>
          <w:sz w:val="20"/>
          <w:szCs w:val="20"/>
          <w:lang w:eastAsia="ar-SA" w:bidi="ar-SA"/>
        </w:rPr>
        <w:t xml:space="preserve">Del sopralluogo viene redatta un’attestazione di partecipazione in duplice copia, una consegnata all'operatore economico che ha effettuato il sopralluogo. È facoltativo l'inserimento della suddetta attestazione tra la “Documentazione amministrativa aggiuntiva” su START. </w:t>
      </w:r>
    </w:p>
    <w:p w:rsidR="00CF53D7" w:rsidRDefault="0041382A" w:rsidP="005A0B40">
      <w:pPr>
        <w:autoSpaceDE w:val="0"/>
        <w:jc w:val="both"/>
        <w:rPr>
          <w:rFonts w:ascii="Calibri" w:hAnsi="Calibri" w:cs="Calibri"/>
        </w:rPr>
      </w:pPr>
      <w:r w:rsidRPr="00665553">
        <w:rPr>
          <w:rFonts w:ascii="Calibri" w:hAnsi="Calibri" w:cs="Calibri"/>
        </w:rPr>
        <w:t>Il sopralluogo potrà essere effettuato esclusivamente previo appuntamento con i competenti uffici del</w:t>
      </w:r>
      <w:r>
        <w:rPr>
          <w:rFonts w:ascii="Calibri" w:hAnsi="Calibri" w:cs="Calibri"/>
        </w:rPr>
        <w:t xml:space="preserve">l’Unione </w:t>
      </w:r>
    </w:p>
    <w:p w:rsidR="00CF53D7" w:rsidRDefault="00CF53D7" w:rsidP="005A0B40">
      <w:pPr>
        <w:autoSpaceDE w:val="0"/>
        <w:jc w:val="both"/>
        <w:rPr>
          <w:rFonts w:ascii="Calibri" w:hAnsi="Calibri" w:cs="Calibri"/>
        </w:rPr>
      </w:pPr>
    </w:p>
    <w:p w:rsidR="0041742C" w:rsidRPr="00CF53D7" w:rsidRDefault="0041742C" w:rsidP="00CF53D7">
      <w:pPr>
        <w:pStyle w:val="Paragrafoelenco"/>
        <w:numPr>
          <w:ilvl w:val="0"/>
          <w:numId w:val="9"/>
        </w:numPr>
        <w:autoSpaceDE w:val="0"/>
        <w:jc w:val="both"/>
        <w:rPr>
          <w:rFonts w:ascii="Calibri" w:hAnsi="Calibri"/>
          <w:b/>
          <w:color w:val="000000"/>
          <w:sz w:val="22"/>
          <w:szCs w:val="22"/>
        </w:rPr>
      </w:pPr>
      <w:bookmarkStart w:id="0" w:name="_GoBack"/>
      <w:bookmarkEnd w:id="0"/>
      <w:r w:rsidRPr="00CF53D7">
        <w:rPr>
          <w:rFonts w:ascii="Calibri" w:hAnsi="Calibri"/>
          <w:b/>
          <w:color w:val="000000"/>
          <w:sz w:val="22"/>
          <w:szCs w:val="22"/>
        </w:rPr>
        <w:t xml:space="preserve">SOCCORSO ISTRUTTORIO </w:t>
      </w:r>
    </w:p>
    <w:p w:rsidR="0041742C" w:rsidRDefault="0041742C" w:rsidP="00000016">
      <w:pPr>
        <w:spacing w:before="60" w:after="60"/>
        <w:jc w:val="both"/>
        <w:rPr>
          <w:rFonts w:asciiTheme="minorHAnsi" w:hAnsiTheme="minorHAnsi" w:cstheme="minorHAnsi"/>
        </w:rPr>
      </w:pPr>
      <w:bookmarkStart w:id="1" w:name="_Hlk483842728"/>
      <w:r w:rsidRPr="007C7953">
        <w:rPr>
          <w:rFonts w:asciiTheme="minorHAnsi" w:hAnsiTheme="minorHAnsi" w:cstheme="minorHAnsi"/>
        </w:rPr>
        <w:t xml:space="preserve">Ai sensi dell’art 83 co.9 del Codice le carenze di qualsiasi elemento formale della domanda possono essere </w:t>
      </w:r>
      <w:r w:rsidRPr="0041742C">
        <w:rPr>
          <w:rFonts w:asciiTheme="minorHAnsi" w:hAnsiTheme="minorHAnsi" w:cstheme="minorHAnsi"/>
        </w:rPr>
        <w:t xml:space="preserve">sanate attraverso la procedura di soccorso istruttorio.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w:t>
      </w:r>
      <w:r w:rsidRPr="0041742C">
        <w:rPr>
          <w:rFonts w:asciiTheme="minorHAnsi" w:hAnsiTheme="minorHAnsi" w:cstheme="minorHAnsi"/>
        </w:rPr>
        <w:lastRenderedPageBreak/>
        <w:t>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7C7953" w:rsidRPr="0041742C" w:rsidRDefault="007C7953" w:rsidP="007C7953">
      <w:pPr>
        <w:spacing w:before="60" w:after="60"/>
        <w:rPr>
          <w:rFonts w:asciiTheme="minorHAnsi" w:hAnsiTheme="minorHAnsi" w:cstheme="minorHAnsi"/>
        </w:rPr>
      </w:pPr>
    </w:p>
    <w:bookmarkEnd w:id="1"/>
    <w:p w:rsidR="00762DEE" w:rsidRPr="00762DEE" w:rsidRDefault="00762DEE" w:rsidP="00427947">
      <w:pPr>
        <w:numPr>
          <w:ilvl w:val="0"/>
          <w:numId w:val="9"/>
        </w:numPr>
        <w:autoSpaceDE w:val="0"/>
        <w:jc w:val="both"/>
        <w:rPr>
          <w:rFonts w:ascii="Calibri" w:hAnsi="Calibri"/>
          <w:b/>
          <w:color w:val="000000"/>
          <w:sz w:val="22"/>
          <w:szCs w:val="22"/>
        </w:rPr>
      </w:pPr>
      <w:r w:rsidRPr="00762DEE">
        <w:rPr>
          <w:rFonts w:ascii="Calibri" w:hAnsi="Calibri"/>
          <w:b/>
          <w:color w:val="000000"/>
          <w:sz w:val="22"/>
          <w:szCs w:val="22"/>
        </w:rPr>
        <w:t>SOGGETTI AMMESSI ALLA GARA</w:t>
      </w:r>
    </w:p>
    <w:p w:rsidR="002611A2" w:rsidRDefault="00762DEE" w:rsidP="00CE0AE8">
      <w:pPr>
        <w:pStyle w:val="Default"/>
        <w:jc w:val="both"/>
        <w:rPr>
          <w:rFonts w:ascii="Calibri" w:eastAsia="Times New Roman" w:hAnsi="Calibri"/>
          <w:bCs/>
          <w:sz w:val="20"/>
          <w:szCs w:val="20"/>
          <w:lang w:eastAsia="ar-SA"/>
        </w:rPr>
      </w:pPr>
      <w:r w:rsidRPr="00A95659">
        <w:rPr>
          <w:rFonts w:ascii="Calibri" w:eastAsia="Times New Roman" w:hAnsi="Calibri"/>
          <w:bCs/>
          <w:sz w:val="20"/>
          <w:szCs w:val="20"/>
          <w:lang w:eastAsia="ar-SA"/>
        </w:rPr>
        <w:t xml:space="preserve">Sono ammessi a partecipare alla gara </w:t>
      </w:r>
      <w:r w:rsidR="00FD00AB" w:rsidRPr="00A95659">
        <w:rPr>
          <w:rFonts w:ascii="Calibri" w:eastAsia="Times New Roman" w:hAnsi="Calibri"/>
          <w:bCs/>
          <w:sz w:val="20"/>
          <w:szCs w:val="20"/>
          <w:lang w:eastAsia="ar-SA"/>
        </w:rPr>
        <w:t xml:space="preserve">tutti </w:t>
      </w:r>
      <w:r w:rsidRPr="00A95659">
        <w:rPr>
          <w:rFonts w:ascii="Calibri" w:eastAsia="Times New Roman" w:hAnsi="Calibri"/>
          <w:bCs/>
          <w:sz w:val="20"/>
          <w:szCs w:val="20"/>
          <w:lang w:eastAsia="ar-SA"/>
        </w:rPr>
        <w:t>i soggetti</w:t>
      </w:r>
      <w:r w:rsidR="00FD00AB" w:rsidRPr="00A95659">
        <w:rPr>
          <w:rFonts w:ascii="Calibri" w:eastAsia="Times New Roman" w:hAnsi="Calibri"/>
          <w:bCs/>
          <w:sz w:val="20"/>
          <w:szCs w:val="20"/>
          <w:lang w:eastAsia="ar-SA"/>
        </w:rPr>
        <w:t xml:space="preserve"> </w:t>
      </w:r>
      <w:r w:rsidR="002611A2">
        <w:rPr>
          <w:rFonts w:ascii="Calibri" w:eastAsia="Times New Roman" w:hAnsi="Calibri"/>
          <w:bCs/>
          <w:sz w:val="20"/>
          <w:szCs w:val="20"/>
          <w:lang w:eastAsia="ar-SA"/>
        </w:rPr>
        <w:t xml:space="preserve">che hanno manifestato l’interesse </w:t>
      </w:r>
      <w:r w:rsidR="007C7953">
        <w:rPr>
          <w:rFonts w:ascii="Calibri" w:eastAsia="Times New Roman" w:hAnsi="Calibri"/>
          <w:bCs/>
          <w:sz w:val="20"/>
          <w:szCs w:val="20"/>
          <w:lang w:eastAsia="ar-SA"/>
        </w:rPr>
        <w:t>e che abbiano i requisiti di legge richiesti per poter</w:t>
      </w:r>
      <w:r w:rsidR="002611A2">
        <w:rPr>
          <w:rFonts w:ascii="Calibri" w:eastAsia="Times New Roman" w:hAnsi="Calibri"/>
          <w:bCs/>
          <w:sz w:val="20"/>
          <w:szCs w:val="20"/>
          <w:lang w:eastAsia="ar-SA"/>
        </w:rPr>
        <w:t xml:space="preserve"> partecipare alla procedura in oggetto</w:t>
      </w:r>
      <w:r w:rsidR="007C7953">
        <w:rPr>
          <w:rFonts w:ascii="Calibri" w:eastAsia="Times New Roman" w:hAnsi="Calibri"/>
          <w:bCs/>
          <w:sz w:val="20"/>
          <w:szCs w:val="20"/>
          <w:lang w:eastAsia="ar-SA"/>
        </w:rPr>
        <w:t>.</w:t>
      </w:r>
    </w:p>
    <w:p w:rsidR="00FD00AB" w:rsidRPr="0041382A" w:rsidRDefault="00FD00AB" w:rsidP="0041382A">
      <w:pPr>
        <w:autoSpaceDE w:val="0"/>
        <w:jc w:val="both"/>
        <w:rPr>
          <w:rFonts w:ascii="Calibri" w:hAnsi="Calibri" w:cs="Calibri"/>
        </w:rPr>
      </w:pPr>
    </w:p>
    <w:p w:rsidR="002A650E"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 xml:space="preserve">REQUISITI RICHIESTI PER PARTECIPARE: </w:t>
      </w:r>
    </w:p>
    <w:p w:rsidR="007C7953" w:rsidRDefault="007C7953" w:rsidP="007C7953">
      <w:pPr>
        <w:autoSpaceDE w:val="0"/>
        <w:ind w:left="360"/>
        <w:jc w:val="both"/>
        <w:rPr>
          <w:rFonts w:ascii="Calibri" w:hAnsi="Calibri"/>
          <w:b/>
          <w:color w:val="000000"/>
          <w:sz w:val="22"/>
          <w:szCs w:val="22"/>
        </w:rPr>
      </w:pPr>
    </w:p>
    <w:p w:rsidR="00A95659" w:rsidRPr="0041742C" w:rsidRDefault="00A95659" w:rsidP="0041742C">
      <w:pPr>
        <w:pStyle w:val="Stilepredefinito"/>
        <w:numPr>
          <w:ilvl w:val="0"/>
          <w:numId w:val="37"/>
        </w:numPr>
        <w:jc w:val="both"/>
        <w:rPr>
          <w:b/>
          <w:i/>
          <w:color w:val="auto"/>
          <w:sz w:val="20"/>
          <w:szCs w:val="20"/>
        </w:rPr>
      </w:pPr>
      <w:r w:rsidRPr="0041742C">
        <w:rPr>
          <w:b/>
          <w:i/>
          <w:color w:val="auto"/>
          <w:sz w:val="20"/>
          <w:szCs w:val="20"/>
        </w:rPr>
        <w:t xml:space="preserve">Requisiti generali di cui all’ art. 80 del D.lgs. 50/2016 e </w:t>
      </w:r>
      <w:proofErr w:type="spellStart"/>
      <w:r w:rsidRPr="0041742C">
        <w:rPr>
          <w:b/>
          <w:i/>
          <w:color w:val="auto"/>
          <w:sz w:val="20"/>
          <w:szCs w:val="20"/>
        </w:rPr>
        <w:t>ss.mm.ii</w:t>
      </w:r>
      <w:proofErr w:type="spellEnd"/>
      <w:r w:rsidRPr="0041742C">
        <w:rPr>
          <w:b/>
          <w:i/>
          <w:color w:val="auto"/>
          <w:sz w:val="20"/>
          <w:szCs w:val="20"/>
        </w:rPr>
        <w:t>.:</w:t>
      </w:r>
    </w:p>
    <w:p w:rsidR="00916056" w:rsidRPr="00916056" w:rsidRDefault="00916056" w:rsidP="00916056">
      <w:pPr>
        <w:pStyle w:val="Default"/>
        <w:jc w:val="both"/>
        <w:rPr>
          <w:rFonts w:ascii="Calibri" w:eastAsia="Times New Roman" w:hAnsi="Calibri"/>
          <w:bCs/>
          <w:sz w:val="20"/>
          <w:szCs w:val="20"/>
          <w:lang w:eastAsia="ar-SA"/>
        </w:rPr>
      </w:pPr>
      <w:r w:rsidRPr="00916056">
        <w:rPr>
          <w:rFonts w:ascii="Calibri" w:eastAsia="Times New Roman" w:hAnsi="Calibri"/>
          <w:bCs/>
          <w:sz w:val="20"/>
          <w:szCs w:val="20"/>
          <w:lang w:eastAsia="ar-SA"/>
        </w:rPr>
        <w:t>E’ consentita la partecipazione alla procedura da parte degli operatori economici in possesso dei seguenti requisiti:</w:t>
      </w:r>
    </w:p>
    <w:p w:rsidR="00916056" w:rsidRDefault="00916056" w:rsidP="0041742C">
      <w:pPr>
        <w:pStyle w:val="Default"/>
        <w:numPr>
          <w:ilvl w:val="0"/>
          <w:numId w:val="38"/>
        </w:numPr>
        <w:jc w:val="both"/>
        <w:rPr>
          <w:rFonts w:ascii="Calibri" w:eastAsia="Times New Roman" w:hAnsi="Calibri"/>
          <w:bCs/>
          <w:sz w:val="20"/>
          <w:szCs w:val="20"/>
          <w:lang w:eastAsia="ar-SA"/>
        </w:rPr>
      </w:pPr>
      <w:r w:rsidRPr="00916056">
        <w:rPr>
          <w:rFonts w:ascii="Calibri" w:eastAsia="Times New Roman" w:hAnsi="Calibri"/>
          <w:bCs/>
          <w:sz w:val="20"/>
          <w:szCs w:val="20"/>
          <w:lang w:eastAsia="ar-SA"/>
        </w:rPr>
        <w:t>Iscrizione C.C.I.A.A ovvero Albo o Registro professionale dello Stato di appartenenza per categoria di attività inerente l’oggetto della gara, con indicazione dei nominativi delle persone designate a rappresentare legalmente la Società;</w:t>
      </w:r>
    </w:p>
    <w:p w:rsidR="00916056" w:rsidRDefault="00916056" w:rsidP="0041742C">
      <w:pPr>
        <w:pStyle w:val="Default"/>
        <w:numPr>
          <w:ilvl w:val="0"/>
          <w:numId w:val="38"/>
        </w:numPr>
        <w:jc w:val="both"/>
        <w:rPr>
          <w:rFonts w:ascii="Calibri" w:eastAsia="Times New Roman" w:hAnsi="Calibri"/>
          <w:bCs/>
          <w:sz w:val="20"/>
          <w:szCs w:val="20"/>
          <w:lang w:eastAsia="ar-SA"/>
        </w:rPr>
      </w:pPr>
      <w:r w:rsidRPr="00916056">
        <w:rPr>
          <w:rFonts w:ascii="Calibri" w:eastAsia="Times New Roman" w:hAnsi="Calibri"/>
          <w:bCs/>
          <w:sz w:val="20"/>
          <w:szCs w:val="20"/>
          <w:lang w:eastAsia="ar-SA"/>
        </w:rPr>
        <w:t xml:space="preserve">Inesistenza delle cause di esclusione dalla partecipazione alle gare di appalto; </w:t>
      </w:r>
    </w:p>
    <w:p w:rsidR="00916056" w:rsidRDefault="00916056" w:rsidP="0041742C">
      <w:pPr>
        <w:pStyle w:val="Default"/>
        <w:numPr>
          <w:ilvl w:val="0"/>
          <w:numId w:val="38"/>
        </w:numPr>
        <w:jc w:val="both"/>
        <w:rPr>
          <w:rFonts w:ascii="Calibri" w:eastAsia="Times New Roman" w:hAnsi="Calibri"/>
          <w:bCs/>
          <w:sz w:val="20"/>
          <w:szCs w:val="20"/>
          <w:lang w:eastAsia="ar-SA"/>
        </w:rPr>
      </w:pPr>
      <w:r w:rsidRPr="00916056">
        <w:rPr>
          <w:rFonts w:ascii="Calibri" w:eastAsia="Times New Roman" w:hAnsi="Calibri"/>
          <w:bCs/>
          <w:sz w:val="20"/>
          <w:szCs w:val="20"/>
          <w:lang w:eastAsia="ar-SA"/>
        </w:rPr>
        <w:t>Ottemperanza alla normativa in materia di diritto al lavoro dei disabili ai sensi della L. 68/1999 ovvero non assoggettamento agli obblighi di assunzione obbligatoria previsti dalla predetta legge;</w:t>
      </w:r>
    </w:p>
    <w:p w:rsidR="00916056" w:rsidRDefault="00916056" w:rsidP="0041742C">
      <w:pPr>
        <w:pStyle w:val="Default"/>
        <w:numPr>
          <w:ilvl w:val="0"/>
          <w:numId w:val="38"/>
        </w:numPr>
        <w:jc w:val="both"/>
        <w:rPr>
          <w:rFonts w:ascii="Calibri" w:eastAsia="Times New Roman" w:hAnsi="Calibri"/>
          <w:bCs/>
          <w:sz w:val="20"/>
          <w:szCs w:val="20"/>
          <w:lang w:eastAsia="ar-SA"/>
        </w:rPr>
      </w:pPr>
      <w:r w:rsidRPr="00916056">
        <w:rPr>
          <w:rFonts w:ascii="Calibri" w:eastAsia="Times New Roman" w:hAnsi="Calibri"/>
          <w:bCs/>
          <w:sz w:val="20"/>
          <w:szCs w:val="20"/>
          <w:lang w:eastAsia="ar-SA"/>
        </w:rPr>
        <w:t>Applicazione a favore dei propri lavoratori dipendenti delle condizioni normative e retributive non inferiori a quelle risultanti dai vigenti contratti di lavoro (CCNL) e dagli accordi locali integrativi degli stessi applicabili, alla data dell’offerta, alla categoria e nella località in cui si svolge la fornitura con il preciso obbligo, in caso di aggiudicazione, di rispettare dette condizioni per tutta la durata del contratto;</w:t>
      </w:r>
    </w:p>
    <w:p w:rsidR="00916056" w:rsidRPr="00916056" w:rsidRDefault="00916056" w:rsidP="0041742C">
      <w:pPr>
        <w:pStyle w:val="Default"/>
        <w:numPr>
          <w:ilvl w:val="0"/>
          <w:numId w:val="38"/>
        </w:numPr>
        <w:jc w:val="both"/>
        <w:rPr>
          <w:rFonts w:ascii="Calibri" w:eastAsia="Times New Roman" w:hAnsi="Calibri"/>
          <w:bCs/>
          <w:sz w:val="20"/>
          <w:szCs w:val="20"/>
          <w:lang w:eastAsia="ar-SA"/>
        </w:rPr>
      </w:pPr>
      <w:r w:rsidRPr="00916056">
        <w:rPr>
          <w:rFonts w:ascii="Calibri" w:eastAsia="Times New Roman" w:hAnsi="Calibri"/>
          <w:bCs/>
          <w:sz w:val="20"/>
          <w:szCs w:val="20"/>
          <w:lang w:eastAsia="ar-SA"/>
        </w:rPr>
        <w:t>Avere preso integrale e accurata visione del Capitolato e di tutta la documentazione di gara ed accettare tutte le clausole e prescrizioni ivi contenute.</w:t>
      </w:r>
    </w:p>
    <w:p w:rsidR="00A95659" w:rsidRDefault="00A95659" w:rsidP="00A95659">
      <w:pPr>
        <w:autoSpaceDE w:val="0"/>
        <w:jc w:val="both"/>
        <w:rPr>
          <w:rFonts w:ascii="Calibri" w:hAnsi="Calibri" w:cs="Calibri"/>
        </w:rPr>
      </w:pPr>
    </w:p>
    <w:p w:rsidR="00A95659" w:rsidRPr="00A95659" w:rsidRDefault="00A95659" w:rsidP="0041742C">
      <w:pPr>
        <w:pStyle w:val="Stilepredefinito"/>
        <w:numPr>
          <w:ilvl w:val="0"/>
          <w:numId w:val="36"/>
        </w:numPr>
        <w:jc w:val="both"/>
        <w:rPr>
          <w:i/>
          <w:color w:val="auto"/>
          <w:sz w:val="20"/>
          <w:szCs w:val="20"/>
        </w:rPr>
      </w:pPr>
      <w:r w:rsidRPr="00A95659">
        <w:rPr>
          <w:b/>
          <w:i/>
          <w:color w:val="auto"/>
          <w:sz w:val="20"/>
          <w:szCs w:val="20"/>
        </w:rPr>
        <w:t>Requisiti di qualificazione di cui all’art. 8</w:t>
      </w:r>
      <w:r w:rsidR="00916056">
        <w:rPr>
          <w:b/>
          <w:i/>
          <w:color w:val="auto"/>
          <w:sz w:val="20"/>
          <w:szCs w:val="20"/>
        </w:rPr>
        <w:t>3</w:t>
      </w:r>
      <w:r w:rsidRPr="00A95659">
        <w:rPr>
          <w:b/>
          <w:i/>
          <w:color w:val="auto"/>
          <w:sz w:val="20"/>
          <w:szCs w:val="20"/>
        </w:rPr>
        <w:t xml:space="preserve"> del D.lgs. 50/2016:</w:t>
      </w:r>
    </w:p>
    <w:p w:rsidR="00916056" w:rsidRPr="007C7953" w:rsidRDefault="00916056" w:rsidP="00916056">
      <w:pPr>
        <w:suppressAutoHyphens w:val="0"/>
        <w:autoSpaceDE w:val="0"/>
        <w:autoSpaceDN w:val="0"/>
        <w:adjustRightInd w:val="0"/>
        <w:rPr>
          <w:rFonts w:ascii="Calibri" w:eastAsia="Calibri" w:hAnsi="Calibri" w:cs="Calibri"/>
          <w:kern w:val="3"/>
          <w:lang w:eastAsia="zh-CN"/>
        </w:rPr>
      </w:pPr>
      <w:r w:rsidRPr="007C7953">
        <w:rPr>
          <w:rFonts w:ascii="Calibri" w:eastAsia="Calibri" w:hAnsi="Calibri" w:cs="Calibri"/>
          <w:kern w:val="3"/>
          <w:lang w:eastAsia="zh-CN"/>
        </w:rPr>
        <w:t>Per poter partecipare alla gara, la ditta deve essere in possesso dei seguenti requisiti di cui all’art. 83 comma 1 lettera b) del Codice:</w:t>
      </w:r>
    </w:p>
    <w:p w:rsidR="002E62A6" w:rsidRPr="002E62A6" w:rsidRDefault="002E62A6" w:rsidP="002E62A6">
      <w:pPr>
        <w:pStyle w:val="Paragrafoelenco"/>
        <w:numPr>
          <w:ilvl w:val="0"/>
          <w:numId w:val="40"/>
        </w:numPr>
        <w:suppressAutoHyphens w:val="0"/>
        <w:autoSpaceDE w:val="0"/>
        <w:autoSpaceDN w:val="0"/>
        <w:adjustRightInd w:val="0"/>
        <w:contextualSpacing/>
        <w:jc w:val="both"/>
        <w:rPr>
          <w:rFonts w:ascii="Calibri" w:eastAsia="Calibri" w:hAnsi="Calibri" w:cs="Calibri"/>
          <w:kern w:val="3"/>
          <w:u w:val="single"/>
          <w:lang w:eastAsia="zh-CN"/>
        </w:rPr>
      </w:pPr>
      <w:r w:rsidRPr="002E62A6">
        <w:rPr>
          <w:rFonts w:ascii="Calibri" w:eastAsia="Calibri" w:hAnsi="Calibri" w:cs="Calibri"/>
          <w:kern w:val="3"/>
          <w:u w:val="single"/>
          <w:lang w:eastAsia="zh-CN"/>
        </w:rPr>
        <w:t>Aver eseguito nell’ultimo triennio forniture analoghe a quelli oggetto dell’appalto di cui trattasi per un importo non inferiore a € 120.000,00 a favore di Enti pubblici e/o privati;</w:t>
      </w:r>
    </w:p>
    <w:p w:rsidR="007C7953" w:rsidRDefault="00916056" w:rsidP="00916056">
      <w:pPr>
        <w:numPr>
          <w:ilvl w:val="0"/>
          <w:numId w:val="40"/>
        </w:numPr>
        <w:suppressAutoHyphens w:val="0"/>
        <w:autoSpaceDE w:val="0"/>
        <w:autoSpaceDN w:val="0"/>
        <w:adjustRightInd w:val="0"/>
        <w:jc w:val="both"/>
        <w:rPr>
          <w:rFonts w:ascii="Calibri" w:eastAsia="Calibri" w:hAnsi="Calibri" w:cs="Calibri"/>
          <w:kern w:val="3"/>
          <w:u w:val="single"/>
          <w:lang w:eastAsia="zh-CN"/>
        </w:rPr>
      </w:pPr>
      <w:r w:rsidRPr="00916056">
        <w:rPr>
          <w:rFonts w:ascii="Calibri" w:eastAsia="Calibri" w:hAnsi="Calibri" w:cs="Calibri"/>
          <w:kern w:val="3"/>
          <w:u w:val="single"/>
          <w:lang w:eastAsia="zh-CN"/>
        </w:rPr>
        <w:t>di essere in possesso dei requisiti di capacità tecnico-professionale di cui all’art. 8</w:t>
      </w:r>
      <w:r>
        <w:rPr>
          <w:rFonts w:ascii="Calibri" w:eastAsia="Calibri" w:hAnsi="Calibri" w:cs="Calibri"/>
          <w:kern w:val="3"/>
          <w:u w:val="single"/>
          <w:lang w:eastAsia="zh-CN"/>
        </w:rPr>
        <w:t>3 comma 1 lettera c) del Codice</w:t>
      </w:r>
    </w:p>
    <w:p w:rsidR="00916056" w:rsidRPr="007C7953" w:rsidRDefault="0041742C" w:rsidP="00916056">
      <w:pPr>
        <w:numPr>
          <w:ilvl w:val="0"/>
          <w:numId w:val="40"/>
        </w:numPr>
        <w:suppressAutoHyphens w:val="0"/>
        <w:autoSpaceDE w:val="0"/>
        <w:autoSpaceDN w:val="0"/>
        <w:adjustRightInd w:val="0"/>
        <w:jc w:val="both"/>
        <w:rPr>
          <w:rFonts w:ascii="Calibri" w:eastAsia="Calibri" w:hAnsi="Calibri" w:cs="Calibri"/>
          <w:kern w:val="3"/>
          <w:u w:val="single"/>
          <w:lang w:eastAsia="zh-CN"/>
        </w:rPr>
      </w:pPr>
      <w:r w:rsidRPr="007C7953">
        <w:rPr>
          <w:rFonts w:ascii="Calibri" w:eastAsia="Calibri" w:hAnsi="Calibri" w:cs="Calibri"/>
          <w:b/>
          <w:kern w:val="3"/>
          <w:u w:val="single"/>
          <w:lang w:eastAsia="zh-CN"/>
        </w:rPr>
        <w:t>la ditta deve esser</w:t>
      </w:r>
      <w:r w:rsidR="007C7953">
        <w:rPr>
          <w:rFonts w:ascii="Calibri" w:eastAsia="Calibri" w:hAnsi="Calibri" w:cs="Calibri"/>
          <w:b/>
          <w:kern w:val="3"/>
          <w:u w:val="single"/>
          <w:lang w:eastAsia="zh-CN"/>
        </w:rPr>
        <w:t>e obbligatoriamente</w:t>
      </w:r>
      <w:r w:rsidRPr="007C7953">
        <w:rPr>
          <w:rFonts w:ascii="Calibri" w:eastAsia="Calibri" w:hAnsi="Calibri" w:cs="Calibri"/>
          <w:b/>
          <w:kern w:val="3"/>
          <w:u w:val="single"/>
          <w:lang w:eastAsia="zh-CN"/>
        </w:rPr>
        <w:t xml:space="preserve"> </w:t>
      </w:r>
      <w:r w:rsidR="00916056" w:rsidRPr="007C7953">
        <w:rPr>
          <w:rFonts w:ascii="Calibri" w:eastAsia="Calibri" w:hAnsi="Calibri" w:cs="Calibri"/>
          <w:b/>
          <w:kern w:val="3"/>
          <w:u w:val="single"/>
          <w:lang w:eastAsia="zh-CN"/>
        </w:rPr>
        <w:t>in possesso dei requisiti, richiesti dall’Albo nazionale delle imprese che effettuano la gestione dei rifiuti, per l’iscrizione alla categoria 4 classe “ f “ o superiore di cui</w:t>
      </w:r>
      <w:r w:rsidR="00E13A2D" w:rsidRPr="007C7953">
        <w:rPr>
          <w:rFonts w:ascii="Calibri" w:eastAsia="Calibri" w:hAnsi="Calibri" w:cs="Calibri"/>
          <w:b/>
          <w:kern w:val="3"/>
          <w:u w:val="single"/>
          <w:lang w:eastAsia="zh-CN"/>
        </w:rPr>
        <w:t xml:space="preserve"> all’art. 8 del D.M . n°406 /98 (da inserire obbligatoriamente nella documentazione di gara).</w:t>
      </w:r>
    </w:p>
    <w:p w:rsidR="00916056" w:rsidRPr="00A95659" w:rsidRDefault="00916056" w:rsidP="00A95659">
      <w:pPr>
        <w:pStyle w:val="Standard"/>
        <w:spacing w:after="0"/>
        <w:ind w:left="720"/>
        <w:jc w:val="both"/>
        <w:rPr>
          <w:rFonts w:cs="Calibri"/>
          <w:sz w:val="20"/>
          <w:szCs w:val="20"/>
          <w:u w:val="single"/>
        </w:rPr>
      </w:pPr>
    </w:p>
    <w:p w:rsidR="002A650E" w:rsidRPr="001E3319" w:rsidRDefault="002A650E" w:rsidP="0041742C">
      <w:pPr>
        <w:pStyle w:val="Stilepredefinito"/>
        <w:numPr>
          <w:ilvl w:val="0"/>
          <w:numId w:val="36"/>
        </w:numPr>
        <w:jc w:val="both"/>
        <w:rPr>
          <w:b/>
          <w:i/>
          <w:color w:val="auto"/>
          <w:sz w:val="20"/>
          <w:szCs w:val="20"/>
        </w:rPr>
      </w:pPr>
      <w:r w:rsidRPr="001E3319">
        <w:rPr>
          <w:b/>
          <w:i/>
          <w:color w:val="auto"/>
          <w:sz w:val="20"/>
          <w:szCs w:val="20"/>
        </w:rPr>
        <w:t>R</w:t>
      </w:r>
      <w:r w:rsidR="00A95659" w:rsidRPr="001E3319">
        <w:rPr>
          <w:b/>
          <w:i/>
          <w:color w:val="auto"/>
          <w:sz w:val="20"/>
          <w:szCs w:val="20"/>
        </w:rPr>
        <w:t>equisiti informatici</w:t>
      </w:r>
    </w:p>
    <w:p w:rsidR="00AA2EF3" w:rsidRPr="00F67421" w:rsidRDefault="00AA2EF3" w:rsidP="00AA2EF3">
      <w:pPr>
        <w:ind w:right="-1"/>
        <w:jc w:val="both"/>
        <w:rPr>
          <w:rFonts w:ascii="Calibri" w:hAnsi="Calibri" w:cs="Calibri"/>
        </w:rPr>
      </w:pPr>
      <w:r w:rsidRPr="00F67421">
        <w:rPr>
          <w:rFonts w:ascii="Calibri" w:hAnsi="Calibri" w:cs="Calibri"/>
        </w:rPr>
        <w:t>La partecipazione alle procedure di scelta del contraente svolte telematicamente è aperta, previa identificazione, a tutti gli operatori economici interessati, in possesso dei requisiti richiesti dalla singola procedura di gara.</w:t>
      </w:r>
    </w:p>
    <w:p w:rsidR="00AA2EF3" w:rsidRPr="00F67421" w:rsidRDefault="00AA2EF3" w:rsidP="00AA2EF3">
      <w:pPr>
        <w:ind w:right="-1"/>
        <w:jc w:val="both"/>
        <w:rPr>
          <w:rFonts w:ascii="Calibri" w:hAnsi="Calibri" w:cs="Calibri"/>
        </w:rPr>
      </w:pPr>
      <w:r w:rsidRPr="00F67421">
        <w:rPr>
          <w:rFonts w:ascii="Calibri" w:hAnsi="Calibri" w:cs="Calibri"/>
        </w:rPr>
        <w:t>Per poter operare sul sistema gli Utenti dovranno essere dotati della necessaria strumentazione.</w:t>
      </w:r>
    </w:p>
    <w:p w:rsidR="00AA2EF3" w:rsidRPr="00F67421" w:rsidRDefault="00AA2EF3" w:rsidP="00AA2EF3">
      <w:pPr>
        <w:ind w:right="-1"/>
        <w:jc w:val="both"/>
        <w:rPr>
          <w:rFonts w:ascii="Calibri" w:hAnsi="Calibri" w:cs="Calibri"/>
          <w:u w:val="single"/>
        </w:rPr>
      </w:pPr>
      <w:r w:rsidRPr="00F67421">
        <w:rPr>
          <w:rFonts w:ascii="Calibri" w:hAnsi="Calibri" w:cs="Calibri"/>
          <w:u w:val="single"/>
        </w:rPr>
        <w:t>Configurazione hardware minima di una postazione per l'accesso al sistema:</w:t>
      </w:r>
    </w:p>
    <w:p w:rsidR="00AA2EF3" w:rsidRPr="00F67421" w:rsidRDefault="00AA2EF3" w:rsidP="00427947">
      <w:pPr>
        <w:numPr>
          <w:ilvl w:val="0"/>
          <w:numId w:val="4"/>
        </w:numPr>
        <w:ind w:left="360" w:right="-1"/>
        <w:jc w:val="both"/>
        <w:rPr>
          <w:rFonts w:ascii="Calibri" w:hAnsi="Calibri" w:cs="Calibri"/>
        </w:rPr>
      </w:pPr>
      <w:r w:rsidRPr="00F67421">
        <w:rPr>
          <w:rFonts w:ascii="Calibri" w:hAnsi="Calibri" w:cs="Calibri"/>
        </w:rPr>
        <w:t>Memoria RAM 2 GB o superiore;</w:t>
      </w:r>
    </w:p>
    <w:p w:rsidR="00AA2EF3" w:rsidRPr="00F67421" w:rsidRDefault="00AA2EF3" w:rsidP="00427947">
      <w:pPr>
        <w:numPr>
          <w:ilvl w:val="0"/>
          <w:numId w:val="4"/>
        </w:numPr>
        <w:ind w:left="360" w:right="-1"/>
        <w:jc w:val="both"/>
        <w:rPr>
          <w:rFonts w:ascii="Calibri" w:hAnsi="Calibri" w:cs="Calibri"/>
        </w:rPr>
      </w:pPr>
      <w:r w:rsidRPr="00F67421">
        <w:rPr>
          <w:rFonts w:ascii="Calibri" w:hAnsi="Calibri" w:cs="Calibri"/>
        </w:rPr>
        <w:t>Scheda grafica e memoria on-board;</w:t>
      </w:r>
    </w:p>
    <w:p w:rsidR="00AA2EF3" w:rsidRPr="00F67421" w:rsidRDefault="00AA2EF3" w:rsidP="00427947">
      <w:pPr>
        <w:numPr>
          <w:ilvl w:val="0"/>
          <w:numId w:val="4"/>
        </w:numPr>
        <w:ind w:left="360" w:right="-1"/>
        <w:jc w:val="both"/>
        <w:rPr>
          <w:rFonts w:ascii="Calibri" w:hAnsi="Calibri" w:cs="Calibri"/>
        </w:rPr>
      </w:pPr>
      <w:r w:rsidRPr="00F67421">
        <w:rPr>
          <w:rFonts w:ascii="Calibri" w:hAnsi="Calibri" w:cs="Calibri"/>
        </w:rPr>
        <w:t>Monitor di risoluzione 800x600 pixel o superiori;</w:t>
      </w:r>
    </w:p>
    <w:p w:rsidR="00AA2EF3" w:rsidRPr="00F67421" w:rsidRDefault="00AA2EF3" w:rsidP="00427947">
      <w:pPr>
        <w:numPr>
          <w:ilvl w:val="0"/>
          <w:numId w:val="4"/>
        </w:numPr>
        <w:ind w:left="360" w:right="-1"/>
        <w:jc w:val="both"/>
        <w:rPr>
          <w:rFonts w:ascii="Calibri" w:hAnsi="Calibri" w:cs="Calibri"/>
          <w:lang w:val="en-US"/>
        </w:rPr>
      </w:pPr>
      <w:r w:rsidRPr="00F67421">
        <w:rPr>
          <w:rFonts w:ascii="Calibri" w:hAnsi="Calibri" w:cs="Calibri"/>
          <w:lang w:val="en-US"/>
        </w:rPr>
        <w:t xml:space="preserve">Accesso </w:t>
      </w:r>
      <w:proofErr w:type="spellStart"/>
      <w:r w:rsidRPr="00F67421">
        <w:rPr>
          <w:rFonts w:ascii="Calibri" w:hAnsi="Calibri" w:cs="Calibri"/>
          <w:lang w:val="en-US"/>
        </w:rPr>
        <w:t>a</w:t>
      </w:r>
      <w:proofErr w:type="spellEnd"/>
      <w:r w:rsidRPr="00F67421">
        <w:rPr>
          <w:rFonts w:ascii="Calibri" w:hAnsi="Calibri" w:cs="Calibri"/>
          <w:lang w:val="en-US"/>
        </w:rPr>
        <w:t xml:space="preserve"> internet ADSL a 640 </w:t>
      </w:r>
      <w:proofErr w:type="spellStart"/>
      <w:r w:rsidRPr="00F67421">
        <w:rPr>
          <w:rFonts w:ascii="Calibri" w:hAnsi="Calibri" w:cs="Calibri"/>
          <w:lang w:val="en-US"/>
        </w:rPr>
        <w:t>kbit</w:t>
      </w:r>
      <w:proofErr w:type="spellEnd"/>
      <w:r w:rsidRPr="00F67421">
        <w:rPr>
          <w:rFonts w:ascii="Calibri" w:hAnsi="Calibri" w:cs="Calibri"/>
          <w:lang w:val="en-US"/>
        </w:rPr>
        <w:t>/s</w:t>
      </w:r>
    </w:p>
    <w:p w:rsidR="00AA2EF3" w:rsidRPr="00F67421" w:rsidRDefault="00AA2EF3" w:rsidP="00427947">
      <w:pPr>
        <w:numPr>
          <w:ilvl w:val="0"/>
          <w:numId w:val="4"/>
        </w:numPr>
        <w:ind w:left="360" w:right="-1"/>
        <w:jc w:val="both"/>
        <w:rPr>
          <w:rFonts w:ascii="Calibri" w:hAnsi="Calibri" w:cs="Calibri"/>
        </w:rPr>
      </w:pPr>
      <w:r w:rsidRPr="00F67421">
        <w:rPr>
          <w:rFonts w:ascii="Calibri" w:hAnsi="Calibri" w:cs="Calibri"/>
        </w:rPr>
        <w:t>Tutti gli strumenti necessari al corretto funzionamento di una normale postazione (es. tastiere, mouse, video, stampante etc. );</w:t>
      </w:r>
    </w:p>
    <w:p w:rsidR="00AA2EF3" w:rsidRPr="00F67421" w:rsidRDefault="00AA2EF3" w:rsidP="00AA2EF3">
      <w:pPr>
        <w:ind w:right="-1"/>
        <w:jc w:val="both"/>
        <w:rPr>
          <w:rFonts w:ascii="Calibri" w:hAnsi="Calibri" w:cs="Calibri"/>
        </w:rPr>
      </w:pPr>
    </w:p>
    <w:p w:rsidR="00AA2EF3" w:rsidRPr="00F67421" w:rsidRDefault="00AA2EF3" w:rsidP="00AA2EF3">
      <w:pPr>
        <w:ind w:right="-1"/>
        <w:jc w:val="both"/>
        <w:rPr>
          <w:rFonts w:ascii="Calibri" w:hAnsi="Calibri" w:cs="Calibri"/>
        </w:rPr>
      </w:pPr>
      <w:r w:rsidRPr="00F67421">
        <w:rPr>
          <w:rFonts w:ascii="Calibri" w:hAnsi="Calibri" w:cs="Calibri"/>
        </w:rPr>
        <w:t>Sulla postazione, dovrà essere disponibile un browser per la navigazione su internet, quali ad esempio:</w:t>
      </w:r>
    </w:p>
    <w:p w:rsidR="00AA2EF3" w:rsidRPr="00F67421" w:rsidRDefault="00AA2EF3" w:rsidP="00AA2EF3">
      <w:pPr>
        <w:ind w:left="708" w:right="-1"/>
        <w:jc w:val="both"/>
        <w:rPr>
          <w:rFonts w:ascii="Calibri" w:hAnsi="Calibri" w:cs="Calibri"/>
        </w:rPr>
      </w:pPr>
      <w:r w:rsidRPr="00F67421">
        <w:rPr>
          <w:rFonts w:ascii="Calibri" w:hAnsi="Calibri" w:cs="Calibri"/>
        </w:rPr>
        <w:t>- Microsoft Internet Explorer 6.0 o superiori;</w:t>
      </w:r>
    </w:p>
    <w:p w:rsidR="00AA2EF3" w:rsidRPr="00F67421" w:rsidRDefault="00AA2EF3" w:rsidP="00AA2EF3">
      <w:pPr>
        <w:ind w:left="708" w:right="-1"/>
        <w:jc w:val="both"/>
        <w:rPr>
          <w:rFonts w:ascii="Calibri" w:hAnsi="Calibri" w:cs="Calibri"/>
        </w:rPr>
      </w:pPr>
      <w:r w:rsidRPr="00F67421">
        <w:rPr>
          <w:rFonts w:ascii="Calibri" w:hAnsi="Calibri" w:cs="Calibri"/>
        </w:rPr>
        <w:t xml:space="preserve">- </w:t>
      </w:r>
      <w:proofErr w:type="spellStart"/>
      <w:r w:rsidRPr="00F67421">
        <w:rPr>
          <w:rFonts w:ascii="Calibri" w:hAnsi="Calibri" w:cs="Calibri"/>
        </w:rPr>
        <w:t>Mozilla</w:t>
      </w:r>
      <w:proofErr w:type="spellEnd"/>
      <w:r w:rsidRPr="00F67421">
        <w:rPr>
          <w:rFonts w:ascii="Calibri" w:hAnsi="Calibri" w:cs="Calibri"/>
        </w:rPr>
        <w:t xml:space="preserve"> </w:t>
      </w:r>
      <w:proofErr w:type="spellStart"/>
      <w:r w:rsidRPr="00F67421">
        <w:rPr>
          <w:rFonts w:ascii="Calibri" w:hAnsi="Calibri" w:cs="Calibri"/>
        </w:rPr>
        <w:t>Firefox</w:t>
      </w:r>
      <w:proofErr w:type="spellEnd"/>
      <w:r w:rsidRPr="00F67421">
        <w:rPr>
          <w:rFonts w:ascii="Calibri" w:hAnsi="Calibri" w:cs="Calibri"/>
        </w:rPr>
        <w:t xml:space="preserve"> 9.0 o superiori;</w:t>
      </w:r>
    </w:p>
    <w:p w:rsidR="00AA2EF3" w:rsidRPr="00F67421" w:rsidRDefault="00AA2EF3" w:rsidP="00AA2EF3">
      <w:pPr>
        <w:ind w:right="-1"/>
        <w:jc w:val="both"/>
        <w:rPr>
          <w:rFonts w:ascii="Calibri" w:hAnsi="Calibri" w:cs="Calibri"/>
        </w:rPr>
      </w:pPr>
    </w:p>
    <w:p w:rsidR="00AA2EF3" w:rsidRPr="00F67421" w:rsidRDefault="00AA2EF3" w:rsidP="00AA2EF3">
      <w:pPr>
        <w:ind w:right="-1"/>
        <w:jc w:val="both"/>
        <w:rPr>
          <w:rFonts w:ascii="Calibri" w:hAnsi="Calibri" w:cs="Calibri"/>
        </w:rPr>
      </w:pPr>
      <w:r w:rsidRPr="00F67421">
        <w:rPr>
          <w:rFonts w:ascii="Calibri" w:hAnsi="Calibri" w:cs="Calibri"/>
        </w:rPr>
        <w:lastRenderedPageBreak/>
        <w:t>Inoltre devono essere presenti i software normalmente utilizzati per l'editing e la lettura dei documenti tipo (elenco indicativo):</w:t>
      </w:r>
    </w:p>
    <w:p w:rsidR="00AA2EF3" w:rsidRPr="00F67421" w:rsidRDefault="00AA2EF3" w:rsidP="00427947">
      <w:pPr>
        <w:numPr>
          <w:ilvl w:val="0"/>
          <w:numId w:val="4"/>
        </w:numPr>
        <w:ind w:left="360" w:right="-1"/>
        <w:jc w:val="both"/>
        <w:rPr>
          <w:rFonts w:ascii="Calibri" w:hAnsi="Calibri" w:cs="Calibri"/>
          <w:lang w:val="en-US"/>
        </w:rPr>
      </w:pPr>
      <w:r w:rsidRPr="00F67421">
        <w:rPr>
          <w:rFonts w:ascii="Calibri" w:hAnsi="Calibri" w:cs="Calibri"/>
          <w:lang w:val="en-US"/>
        </w:rPr>
        <w:t>MS Office</w:t>
      </w:r>
    </w:p>
    <w:p w:rsidR="00AA2EF3" w:rsidRPr="00F67421" w:rsidRDefault="00AA2EF3" w:rsidP="00427947">
      <w:pPr>
        <w:numPr>
          <w:ilvl w:val="0"/>
          <w:numId w:val="4"/>
        </w:numPr>
        <w:ind w:left="360" w:right="-1"/>
        <w:jc w:val="both"/>
        <w:rPr>
          <w:rFonts w:ascii="Calibri" w:hAnsi="Calibri" w:cs="Calibri"/>
          <w:lang w:val="en-US"/>
        </w:rPr>
      </w:pPr>
      <w:r w:rsidRPr="00F67421">
        <w:rPr>
          <w:rFonts w:ascii="Calibri" w:hAnsi="Calibri" w:cs="Calibri"/>
          <w:lang w:val="en-US"/>
        </w:rPr>
        <w:t>Open Office o Libre Office</w:t>
      </w:r>
    </w:p>
    <w:p w:rsidR="00AA2EF3" w:rsidRPr="00F67421" w:rsidRDefault="00AA2EF3" w:rsidP="00427947">
      <w:pPr>
        <w:numPr>
          <w:ilvl w:val="0"/>
          <w:numId w:val="4"/>
        </w:numPr>
        <w:ind w:left="360" w:right="-1"/>
        <w:jc w:val="both"/>
        <w:rPr>
          <w:rFonts w:ascii="Calibri" w:hAnsi="Calibri" w:cs="Calibri"/>
        </w:rPr>
      </w:pPr>
      <w:r w:rsidRPr="00F67421">
        <w:rPr>
          <w:rFonts w:ascii="Calibri" w:hAnsi="Calibri" w:cs="Calibri"/>
        </w:rPr>
        <w:t>Acrobat Reader o altro lettore documenti .PDF</w:t>
      </w:r>
    </w:p>
    <w:p w:rsidR="00AA2EF3" w:rsidRPr="00F67421" w:rsidRDefault="00AA2EF3" w:rsidP="00AA2EF3">
      <w:pPr>
        <w:ind w:right="-1"/>
        <w:jc w:val="both"/>
        <w:rPr>
          <w:rFonts w:ascii="Calibri" w:hAnsi="Calibri" w:cs="Calibri"/>
        </w:rPr>
      </w:pPr>
    </w:p>
    <w:p w:rsidR="00AA2EF3" w:rsidRPr="00F67421" w:rsidRDefault="00AA2EF3" w:rsidP="00AA2EF3">
      <w:pPr>
        <w:ind w:right="-1"/>
        <w:jc w:val="both"/>
        <w:rPr>
          <w:rFonts w:ascii="Calibri" w:hAnsi="Calibri" w:cs="Calibri"/>
        </w:rPr>
      </w:pPr>
      <w:r w:rsidRPr="00F67421">
        <w:rPr>
          <w:rFonts w:ascii="Calibri" w:hAnsi="Calibri" w:cs="Calibri"/>
        </w:rPr>
        <w:t>Va ricordato che per garantire una maggiore riservatezza delle trasmissioni viene richiesto certificato SSL con livello di codifica a 128bit.</w:t>
      </w:r>
    </w:p>
    <w:p w:rsidR="00AA2EF3" w:rsidRPr="00F67421" w:rsidRDefault="00AA2EF3" w:rsidP="00AA2EF3">
      <w:pPr>
        <w:ind w:right="-1"/>
        <w:jc w:val="both"/>
        <w:rPr>
          <w:rFonts w:ascii="Calibri" w:hAnsi="Calibri" w:cs="Calibri"/>
        </w:rPr>
      </w:pPr>
      <w:r w:rsidRPr="00F67421">
        <w:rPr>
          <w:rFonts w:ascii="Calibri" w:hAnsi="Calibri" w:cs="Calibri"/>
        </w:rPr>
        <w:t xml:space="preserve">I titolari o legali rappresentanti o procuratori degli operatori economici che intendono partecipare all’appalto dovranno essere in possesso di un certificato di firma digitale in corso di validità rilasciato da un organismo incluso nell’elenco pubblico dei certificatori tenuto da </w:t>
      </w:r>
      <w:proofErr w:type="spellStart"/>
      <w:r w:rsidRPr="00F67421">
        <w:rPr>
          <w:rFonts w:ascii="Calibri" w:hAnsi="Calibri" w:cs="Calibri"/>
        </w:rPr>
        <w:t>DigitPA</w:t>
      </w:r>
      <w:proofErr w:type="spellEnd"/>
      <w:r w:rsidRPr="00F67421">
        <w:rPr>
          <w:rFonts w:ascii="Calibri" w:hAnsi="Calibri" w:cs="Calibri"/>
        </w:rPr>
        <w:t>, secondo quanto previsto dal Codice dell’Amministrazione Digitale (art. 29 c.1) e specificato dal DPCM 30 marzo 2009, nonché del relativo software per la visualizzazione e la firma di documenti digitali.</w:t>
      </w:r>
    </w:p>
    <w:p w:rsidR="00AA2EF3" w:rsidRPr="00F67421" w:rsidRDefault="00AA2EF3" w:rsidP="00AA2EF3">
      <w:pPr>
        <w:ind w:right="-1"/>
        <w:jc w:val="both"/>
        <w:rPr>
          <w:rFonts w:ascii="Calibri" w:hAnsi="Calibri" w:cs="Calibri"/>
        </w:rPr>
      </w:pPr>
      <w:r w:rsidRPr="00F67421">
        <w:rPr>
          <w:rFonts w:ascii="Calibri" w:hAnsi="Calibri" w:cs="Calibri"/>
        </w:rPr>
        <w:t xml:space="preserve">Per garantire il massimo livello di sicurezza nelle connessioni telematiche si invitano gli operatori, ove possibile, a dotarsi anche di un certificato di autenticazione digitale in corso di validità rilasciato da un organismo incluso nell’elenco pubblico dei certificatori, tenuto da </w:t>
      </w:r>
      <w:proofErr w:type="spellStart"/>
      <w:r w:rsidRPr="00F67421">
        <w:rPr>
          <w:rFonts w:ascii="Calibri" w:hAnsi="Calibri" w:cs="Calibri"/>
        </w:rPr>
        <w:t>DigitPA</w:t>
      </w:r>
      <w:proofErr w:type="spellEnd"/>
      <w:r w:rsidRPr="00F67421">
        <w:rPr>
          <w:rFonts w:ascii="Calibri" w:hAnsi="Calibri" w:cs="Calibri"/>
        </w:rPr>
        <w:t>.</w:t>
      </w:r>
    </w:p>
    <w:p w:rsidR="00AA2EF3" w:rsidRPr="00F67421" w:rsidRDefault="00AA2EF3" w:rsidP="00AA2EF3">
      <w:pPr>
        <w:ind w:right="-1"/>
        <w:jc w:val="both"/>
        <w:rPr>
          <w:rFonts w:ascii="Calibri" w:hAnsi="Calibri" w:cs="Calibri"/>
        </w:rPr>
      </w:pPr>
      <w:r w:rsidRPr="00F67421">
        <w:rPr>
          <w:rFonts w:ascii="Calibri" w:hAnsi="Calibri" w:cs="Calibri"/>
        </w:rPr>
        <w:t>I documenti informatici trasmessi attraverso il sistema dovranno essere nei seguenti formati, atti a garantire più agevole lettura, trasmissione ed affidabile conservazione nel tempo:</w:t>
      </w:r>
    </w:p>
    <w:p w:rsidR="00AA2EF3" w:rsidRPr="00A95659" w:rsidRDefault="00AA2EF3" w:rsidP="00427947">
      <w:pPr>
        <w:numPr>
          <w:ilvl w:val="0"/>
          <w:numId w:val="4"/>
        </w:numPr>
        <w:tabs>
          <w:tab w:val="clear" w:pos="0"/>
          <w:tab w:val="num" w:pos="-6375"/>
        </w:tabs>
        <w:ind w:left="360" w:right="-1"/>
        <w:jc w:val="both"/>
        <w:rPr>
          <w:rFonts w:ascii="Calibri" w:hAnsi="Calibri" w:cs="Calibri"/>
        </w:rPr>
      </w:pPr>
      <w:r w:rsidRPr="00A95659">
        <w:rPr>
          <w:rFonts w:ascii="Calibri" w:hAnsi="Calibri" w:cs="Calibri"/>
        </w:rPr>
        <w:t xml:space="preserve">estensione .pdf se non sono firmati digitalmente e non sono fogli </w:t>
      </w:r>
      <w:proofErr w:type="spellStart"/>
      <w:r w:rsidRPr="00A95659">
        <w:rPr>
          <w:rFonts w:ascii="Calibri" w:hAnsi="Calibri" w:cs="Calibri"/>
        </w:rPr>
        <w:t>excel</w:t>
      </w:r>
      <w:proofErr w:type="spellEnd"/>
    </w:p>
    <w:p w:rsidR="00AA2EF3" w:rsidRPr="00A95659" w:rsidRDefault="00AA2EF3" w:rsidP="00427947">
      <w:pPr>
        <w:numPr>
          <w:ilvl w:val="0"/>
          <w:numId w:val="4"/>
        </w:numPr>
        <w:tabs>
          <w:tab w:val="clear" w:pos="0"/>
          <w:tab w:val="num" w:pos="-5667"/>
        </w:tabs>
        <w:ind w:left="360" w:right="-1"/>
        <w:jc w:val="both"/>
        <w:rPr>
          <w:rFonts w:ascii="Calibri" w:hAnsi="Calibri" w:cs="Calibri"/>
        </w:rPr>
      </w:pPr>
      <w:r w:rsidRPr="00A95659">
        <w:rPr>
          <w:rFonts w:ascii="Calibri" w:hAnsi="Calibri" w:cs="Calibri"/>
        </w:rPr>
        <w:t>estensione .</w:t>
      </w:r>
      <w:proofErr w:type="spellStart"/>
      <w:r w:rsidRPr="00A95659">
        <w:rPr>
          <w:rFonts w:ascii="Calibri" w:hAnsi="Calibri" w:cs="Calibri"/>
        </w:rPr>
        <w:t>xls</w:t>
      </w:r>
      <w:proofErr w:type="spellEnd"/>
      <w:r w:rsidRPr="00A95659">
        <w:rPr>
          <w:rFonts w:ascii="Calibri" w:hAnsi="Calibri" w:cs="Calibri"/>
        </w:rPr>
        <w:t xml:space="preserve"> se sono fogli </w:t>
      </w:r>
      <w:proofErr w:type="spellStart"/>
      <w:r w:rsidRPr="00A95659">
        <w:rPr>
          <w:rFonts w:ascii="Calibri" w:hAnsi="Calibri" w:cs="Calibri"/>
        </w:rPr>
        <w:t>excel</w:t>
      </w:r>
      <w:proofErr w:type="spellEnd"/>
      <w:r w:rsidRPr="00A95659">
        <w:rPr>
          <w:rFonts w:ascii="Calibri" w:hAnsi="Calibri" w:cs="Calibri"/>
        </w:rPr>
        <w:t>, ma non sono firmati digitalmente</w:t>
      </w:r>
    </w:p>
    <w:p w:rsidR="00AA2EF3" w:rsidRPr="00A95659" w:rsidRDefault="00AA2EF3" w:rsidP="00427947">
      <w:pPr>
        <w:numPr>
          <w:ilvl w:val="0"/>
          <w:numId w:val="4"/>
        </w:numPr>
        <w:tabs>
          <w:tab w:val="clear" w:pos="0"/>
          <w:tab w:val="num" w:pos="-5667"/>
        </w:tabs>
        <w:ind w:left="360" w:right="-1"/>
        <w:jc w:val="both"/>
        <w:rPr>
          <w:rFonts w:ascii="Calibri" w:hAnsi="Calibri" w:cs="Calibri"/>
        </w:rPr>
      </w:pPr>
      <w:r w:rsidRPr="00A95659">
        <w:rPr>
          <w:rFonts w:ascii="Calibri" w:hAnsi="Calibri" w:cs="Calibri"/>
        </w:rPr>
        <w:t xml:space="preserve">estensione .p7m se sono firmati digitalmente, tale estensione deve essere in aggiunta a quella del file non firmato, quindi un documento pdf firmato digitalmente dovrà avere estensionepdf.p7m; un documento </w:t>
      </w:r>
      <w:proofErr w:type="spellStart"/>
      <w:r w:rsidRPr="00A95659">
        <w:rPr>
          <w:rFonts w:ascii="Calibri" w:hAnsi="Calibri" w:cs="Calibri"/>
        </w:rPr>
        <w:t>excel</w:t>
      </w:r>
      <w:proofErr w:type="spellEnd"/>
      <w:r w:rsidRPr="00A95659">
        <w:rPr>
          <w:rFonts w:ascii="Calibri" w:hAnsi="Calibri" w:cs="Calibri"/>
        </w:rPr>
        <w:t xml:space="preserve"> firmato digitalmente dovrà avere estensione .xls.p7m</w:t>
      </w:r>
    </w:p>
    <w:p w:rsidR="00AA2EF3" w:rsidRPr="00F67421" w:rsidRDefault="00AA2EF3" w:rsidP="00AA2EF3">
      <w:pPr>
        <w:ind w:right="-1"/>
        <w:jc w:val="both"/>
        <w:rPr>
          <w:rFonts w:ascii="Calibri" w:hAnsi="Calibri" w:cs="Calibri"/>
        </w:rPr>
      </w:pPr>
      <w:r w:rsidRPr="00F67421">
        <w:rPr>
          <w:rFonts w:ascii="Calibri" w:hAnsi="Calibri" w:cs="Calibri"/>
        </w:rPr>
        <w:t xml:space="preserve">In ogni caso, i file con estensione pdf dovranno essere leggibili almeno con </w:t>
      </w:r>
      <w:proofErr w:type="spellStart"/>
      <w:r w:rsidRPr="00F67421">
        <w:rPr>
          <w:rFonts w:ascii="Calibri" w:hAnsi="Calibri" w:cs="Calibri"/>
        </w:rPr>
        <w:t>acrobat</w:t>
      </w:r>
      <w:proofErr w:type="spellEnd"/>
      <w:r w:rsidRPr="00F67421">
        <w:rPr>
          <w:rFonts w:ascii="Calibri" w:hAnsi="Calibri" w:cs="Calibri"/>
        </w:rPr>
        <w:t xml:space="preserve"> </w:t>
      </w:r>
      <w:proofErr w:type="spellStart"/>
      <w:r w:rsidRPr="00F67421">
        <w:rPr>
          <w:rFonts w:ascii="Calibri" w:hAnsi="Calibri" w:cs="Calibri"/>
        </w:rPr>
        <w:t>reader</w:t>
      </w:r>
      <w:proofErr w:type="spellEnd"/>
      <w:r w:rsidRPr="00F67421">
        <w:rPr>
          <w:rFonts w:ascii="Calibri" w:hAnsi="Calibri" w:cs="Calibri"/>
        </w:rPr>
        <w:t xml:space="preserve"> versione 9 oppure </w:t>
      </w:r>
      <w:proofErr w:type="spellStart"/>
      <w:r w:rsidRPr="00F67421">
        <w:rPr>
          <w:rFonts w:ascii="Calibri" w:hAnsi="Calibri" w:cs="Calibri"/>
        </w:rPr>
        <w:t>foxit</w:t>
      </w:r>
      <w:proofErr w:type="spellEnd"/>
      <w:r w:rsidRPr="00F67421">
        <w:rPr>
          <w:rFonts w:ascii="Calibri" w:hAnsi="Calibri" w:cs="Calibri"/>
        </w:rPr>
        <w:t xml:space="preserve"> </w:t>
      </w:r>
      <w:proofErr w:type="spellStart"/>
      <w:r w:rsidRPr="00F67421">
        <w:rPr>
          <w:rFonts w:ascii="Calibri" w:hAnsi="Calibri" w:cs="Calibri"/>
        </w:rPr>
        <w:t>reader</w:t>
      </w:r>
      <w:proofErr w:type="spellEnd"/>
      <w:r w:rsidRPr="00F67421">
        <w:rPr>
          <w:rFonts w:ascii="Calibri" w:hAnsi="Calibri" w:cs="Calibri"/>
        </w:rPr>
        <w:t xml:space="preserve"> versione 3.</w:t>
      </w:r>
    </w:p>
    <w:p w:rsidR="00AA2EF3" w:rsidRPr="00F67421" w:rsidRDefault="00AA2EF3" w:rsidP="00AA2EF3">
      <w:pPr>
        <w:ind w:right="-1"/>
        <w:jc w:val="both"/>
        <w:rPr>
          <w:rFonts w:ascii="Calibri" w:hAnsi="Calibri" w:cs="Calibri"/>
        </w:rPr>
      </w:pPr>
      <w:r w:rsidRPr="00F67421">
        <w:rPr>
          <w:rFonts w:ascii="Calibri" w:hAnsi="Calibri" w:cs="Calibri"/>
        </w:rPr>
        <w:t>La Stazione Appaltante non assume responsabilità della eventuale non leggibilità di documenti inseriti sul sistema in formati diversi da quelli sopra richiesti.</w:t>
      </w:r>
    </w:p>
    <w:p w:rsidR="00AA2EF3" w:rsidRPr="00F67421" w:rsidRDefault="00AA2EF3" w:rsidP="00AA2EF3">
      <w:pPr>
        <w:ind w:right="-1"/>
        <w:jc w:val="both"/>
        <w:rPr>
          <w:rFonts w:ascii="Calibri" w:hAnsi="Calibri" w:cs="Calibri"/>
        </w:rPr>
      </w:pPr>
      <w:r w:rsidRPr="00F67421">
        <w:rPr>
          <w:rFonts w:ascii="Calibri" w:hAnsi="Calibri" w:cs="Calibri"/>
        </w:rPr>
        <w:t>Si precisa inoltre che:</w:t>
      </w:r>
    </w:p>
    <w:p w:rsidR="00AA2EF3" w:rsidRPr="00F67421" w:rsidRDefault="00AA2EF3" w:rsidP="00427947">
      <w:pPr>
        <w:pStyle w:val="Paragrafoelenco"/>
        <w:widowControl w:val="0"/>
        <w:numPr>
          <w:ilvl w:val="0"/>
          <w:numId w:val="7"/>
        </w:numPr>
        <w:suppressAutoHyphens w:val="0"/>
        <w:ind w:right="-1" w:hanging="720"/>
        <w:rPr>
          <w:rFonts w:ascii="Calibri" w:hAnsi="Calibri" w:cs="Calibri"/>
        </w:rPr>
      </w:pPr>
      <w:r w:rsidRPr="00F67421">
        <w:rPr>
          <w:rFonts w:ascii="Calibri" w:hAnsi="Calibri" w:cs="Calibri"/>
        </w:rPr>
        <w:t>la presentazione della documentazione di gara e dell’offerta economica tramite il sistema è compiuta quando il concorrente visualizza un messaggio del sistema a conferma della ricezione, da parte del sistema stesso, della documentazione di gara e delle offerte;</w:t>
      </w:r>
    </w:p>
    <w:p w:rsidR="00AA2EF3" w:rsidRPr="00F67421" w:rsidRDefault="00AA2EF3" w:rsidP="00427947">
      <w:pPr>
        <w:pStyle w:val="Paragrafoelenco"/>
        <w:widowControl w:val="0"/>
        <w:numPr>
          <w:ilvl w:val="0"/>
          <w:numId w:val="7"/>
        </w:numPr>
        <w:suppressAutoHyphens w:val="0"/>
        <w:ind w:right="-1" w:hanging="720"/>
        <w:rPr>
          <w:rFonts w:ascii="Calibri" w:hAnsi="Calibri" w:cs="Calibri"/>
        </w:rPr>
      </w:pPr>
      <w:r w:rsidRPr="00F67421">
        <w:rPr>
          <w:rFonts w:ascii="Calibri" w:hAnsi="Calibri" w:cs="Calibri"/>
        </w:rPr>
        <w:t>il recepimento della documentazione di gara e delle offerte da parte del sistema lascia, tuttavia, impregiudicata la valutazione della regolarità e completezza sia della documentazione di gara che delle offerte, valutazione che è infatti riservata alla stazione appaltante;</w:t>
      </w:r>
    </w:p>
    <w:p w:rsidR="00AA2EF3" w:rsidRPr="00F67421" w:rsidRDefault="00AA2EF3" w:rsidP="00427947">
      <w:pPr>
        <w:pStyle w:val="Paragrafoelenco"/>
        <w:widowControl w:val="0"/>
        <w:numPr>
          <w:ilvl w:val="0"/>
          <w:numId w:val="7"/>
        </w:numPr>
        <w:suppressAutoHyphens w:val="0"/>
        <w:ind w:right="-1" w:hanging="720"/>
        <w:rPr>
          <w:rFonts w:ascii="Calibri" w:hAnsi="Calibri" w:cs="Calibri"/>
        </w:rPr>
      </w:pPr>
      <w:r w:rsidRPr="00F67421">
        <w:rPr>
          <w:rFonts w:ascii="Calibri" w:hAnsi="Calibri" w:cs="Calibri"/>
        </w:rPr>
        <w:t xml:space="preserve">in caso occorra apportare delle modifiche a documenti prodotti in automatico dal sistema sulla base di </w:t>
      </w:r>
      <w:proofErr w:type="spellStart"/>
      <w:r w:rsidRPr="00F67421">
        <w:rPr>
          <w:rFonts w:ascii="Calibri" w:hAnsi="Calibri" w:cs="Calibri"/>
        </w:rPr>
        <w:t>form</w:t>
      </w:r>
      <w:proofErr w:type="spellEnd"/>
      <w:r w:rsidRPr="00F67421">
        <w:rPr>
          <w:rFonts w:ascii="Calibri" w:hAnsi="Calibri" w:cs="Calibri"/>
        </w:rPr>
        <w:t xml:space="preserve"> on line, è necessario ripetere la procedura di compilazione del </w:t>
      </w:r>
      <w:proofErr w:type="spellStart"/>
      <w:r w:rsidRPr="00F67421">
        <w:rPr>
          <w:rFonts w:ascii="Calibri" w:hAnsi="Calibri" w:cs="Calibri"/>
        </w:rPr>
        <w:t>form</w:t>
      </w:r>
      <w:proofErr w:type="spellEnd"/>
      <w:r w:rsidRPr="00F67421">
        <w:rPr>
          <w:rFonts w:ascii="Calibri" w:hAnsi="Calibri" w:cs="Calibri"/>
        </w:rPr>
        <w:t xml:space="preserve"> on-line ed ottenere un nuovo documento. Questa procedura si applica ad esempio all’offerta economica ed alla domanda di partecipazione.</w:t>
      </w:r>
    </w:p>
    <w:p w:rsidR="002A650E" w:rsidRPr="00F67421" w:rsidRDefault="002A650E">
      <w:pPr>
        <w:autoSpaceDE w:val="0"/>
        <w:jc w:val="both"/>
        <w:rPr>
          <w:rFonts w:ascii="Calibri" w:hAnsi="Calibri" w:cs="Calibri"/>
          <w:b/>
          <w:bCs/>
          <w:color w:val="000000"/>
        </w:rPr>
      </w:pPr>
    </w:p>
    <w:p w:rsidR="002A650E"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INSERIMENTO DEI DATI E PRESENTAZIONE DELL’OFFERTA SUL SISTEMA</w:t>
      </w:r>
    </w:p>
    <w:p w:rsidR="002A650E" w:rsidRDefault="002A650E">
      <w:pPr>
        <w:autoSpaceDE w:val="0"/>
        <w:jc w:val="both"/>
        <w:rPr>
          <w:rFonts w:ascii="Calibri" w:hAnsi="Calibri"/>
          <w:color w:val="000000"/>
        </w:rPr>
      </w:pPr>
      <w:r>
        <w:rPr>
          <w:rFonts w:ascii="Calibri" w:hAnsi="Calibri"/>
          <w:color w:val="000000"/>
        </w:rPr>
        <w:t xml:space="preserve">La dimensione massima di ciascun file inserito nel sistema è pari a 20 MB. Nel caso occorra portare delle modifiche a documenti prodotti in automatico dal sistema sulla base di </w:t>
      </w:r>
      <w:proofErr w:type="spellStart"/>
      <w:r>
        <w:rPr>
          <w:rFonts w:ascii="Calibri" w:hAnsi="Calibri"/>
          <w:color w:val="000000"/>
        </w:rPr>
        <w:t>form</w:t>
      </w:r>
      <w:proofErr w:type="spellEnd"/>
      <w:r>
        <w:rPr>
          <w:rFonts w:ascii="Calibri" w:hAnsi="Calibri"/>
          <w:color w:val="000000"/>
        </w:rPr>
        <w:t xml:space="preserve"> on line, è necessario ripetere la procedura di compilazione del </w:t>
      </w:r>
      <w:proofErr w:type="spellStart"/>
      <w:r>
        <w:rPr>
          <w:rFonts w:ascii="Calibri" w:hAnsi="Calibri"/>
          <w:color w:val="000000"/>
        </w:rPr>
        <w:t>form</w:t>
      </w:r>
      <w:proofErr w:type="spellEnd"/>
      <w:r>
        <w:rPr>
          <w:rFonts w:ascii="Calibri" w:hAnsi="Calibri"/>
          <w:color w:val="000000"/>
        </w:rPr>
        <w:t xml:space="preserve"> on-line e ottenere un nuovo documento. Questa procedura si applica ad esempio all’offerta economica, alla domanda di partecipazione.</w:t>
      </w:r>
    </w:p>
    <w:p w:rsidR="002A650E" w:rsidRDefault="002A650E">
      <w:pPr>
        <w:autoSpaceDE w:val="0"/>
        <w:jc w:val="both"/>
        <w:rPr>
          <w:rFonts w:ascii="Calibri" w:hAnsi="Calibri"/>
          <w:color w:val="000000"/>
        </w:rPr>
      </w:pPr>
    </w:p>
    <w:p w:rsidR="002A650E" w:rsidRDefault="002A650E">
      <w:pPr>
        <w:autoSpaceDE w:val="0"/>
        <w:jc w:val="both"/>
        <w:rPr>
          <w:rFonts w:ascii="Calibri" w:hAnsi="Calibri"/>
          <w:color w:val="000000"/>
        </w:rPr>
      </w:pPr>
      <w:r>
        <w:rPr>
          <w:rFonts w:ascii="Calibri" w:hAnsi="Calibri"/>
          <w:color w:val="000000"/>
        </w:rPr>
        <w:t>I documenti informatici trasmessi attraverso il sistema dovranno essere preferibilmente nei seguenti formati atti a garantire una più agevole lettura trasmissione ed affidabile conservazione nel tempo:</w:t>
      </w:r>
    </w:p>
    <w:p w:rsidR="002A650E" w:rsidRDefault="002A650E" w:rsidP="00427947">
      <w:pPr>
        <w:numPr>
          <w:ilvl w:val="0"/>
          <w:numId w:val="6"/>
        </w:numPr>
        <w:autoSpaceDE w:val="0"/>
        <w:jc w:val="both"/>
        <w:rPr>
          <w:rFonts w:ascii="Calibri" w:hAnsi="Calibri"/>
          <w:color w:val="000000"/>
        </w:rPr>
      </w:pPr>
      <w:r>
        <w:rPr>
          <w:rFonts w:ascii="Calibri" w:hAnsi="Calibri"/>
          <w:color w:val="000000"/>
        </w:rPr>
        <w:t>PDF/RTF per i documenti di testo o tabellari</w:t>
      </w:r>
    </w:p>
    <w:p w:rsidR="002A650E" w:rsidRDefault="002A650E" w:rsidP="00427947">
      <w:pPr>
        <w:numPr>
          <w:ilvl w:val="0"/>
          <w:numId w:val="6"/>
        </w:numPr>
        <w:autoSpaceDE w:val="0"/>
        <w:jc w:val="both"/>
        <w:rPr>
          <w:rFonts w:ascii="Calibri" w:hAnsi="Calibri"/>
          <w:color w:val="000000"/>
        </w:rPr>
      </w:pPr>
      <w:r>
        <w:rPr>
          <w:rFonts w:ascii="Calibri" w:hAnsi="Calibri"/>
          <w:color w:val="000000"/>
        </w:rPr>
        <w:t>PDF/JPEG per le immagini</w:t>
      </w:r>
    </w:p>
    <w:p w:rsidR="002A650E" w:rsidRDefault="002A650E">
      <w:pPr>
        <w:autoSpaceDE w:val="0"/>
        <w:jc w:val="both"/>
        <w:rPr>
          <w:rFonts w:ascii="Calibri" w:hAnsi="Calibri"/>
          <w:color w:val="000000"/>
        </w:rPr>
      </w:pPr>
      <w:r>
        <w:rPr>
          <w:rFonts w:ascii="Calibri" w:hAnsi="Calibri"/>
          <w:color w:val="000000"/>
        </w:rPr>
        <w:t>La stazione appaltante non assume responsabilità della eventuale non leggibilità di documenti inseriti sul sistema in formati diversi da quelli suggeriti.</w:t>
      </w:r>
    </w:p>
    <w:p w:rsidR="002A650E" w:rsidRDefault="002A650E">
      <w:pPr>
        <w:autoSpaceDE w:val="0"/>
        <w:jc w:val="both"/>
        <w:rPr>
          <w:rFonts w:ascii="Calibri" w:hAnsi="Calibri"/>
          <w:color w:val="000000"/>
        </w:rPr>
      </w:pPr>
      <w:r>
        <w:rPr>
          <w:rFonts w:ascii="Calibri" w:hAnsi="Calibri"/>
          <w:color w:val="000000"/>
        </w:rPr>
        <w:t xml:space="preserve">Si precisa al riguardo che: </w:t>
      </w:r>
    </w:p>
    <w:p w:rsidR="002A650E" w:rsidRDefault="002A650E" w:rsidP="00427947">
      <w:pPr>
        <w:numPr>
          <w:ilvl w:val="0"/>
          <w:numId w:val="5"/>
        </w:numPr>
        <w:autoSpaceDE w:val="0"/>
        <w:jc w:val="both"/>
        <w:rPr>
          <w:rFonts w:ascii="Calibri" w:hAnsi="Calibri"/>
          <w:color w:val="000000"/>
        </w:rPr>
      </w:pPr>
      <w:r>
        <w:rPr>
          <w:rFonts w:ascii="Calibri" w:hAnsi="Calibri"/>
          <w:color w:val="000000"/>
        </w:rPr>
        <w:t>la presentazione della documentazione di gara e dell’offerta economica tramite il sistema è compiuta quando il concorrente visualizza un messaggio del sistema a conferma della ricezione, da parte del sistema stesso, della documentazione di gara e delle offerte;</w:t>
      </w:r>
    </w:p>
    <w:p w:rsidR="002A650E" w:rsidRDefault="002A650E" w:rsidP="00427947">
      <w:pPr>
        <w:numPr>
          <w:ilvl w:val="0"/>
          <w:numId w:val="11"/>
        </w:numPr>
        <w:autoSpaceDE w:val="0"/>
        <w:jc w:val="both"/>
        <w:rPr>
          <w:rFonts w:ascii="Calibri" w:hAnsi="Calibri"/>
          <w:color w:val="000000"/>
        </w:rPr>
      </w:pPr>
      <w:r>
        <w:rPr>
          <w:rFonts w:ascii="Calibri" w:hAnsi="Calibri"/>
          <w:color w:val="000000"/>
        </w:rPr>
        <w:t xml:space="preserve">il recepimento della documentazione di gara e delle offerte da parte del sistema lascia tuttavia impregiudicata la valutazione della regolarità e completezza sia della documentazione di gara che delle offerte, valutazione che è infatti riservata alla stazione appaltante; </w:t>
      </w:r>
    </w:p>
    <w:p w:rsidR="002A650E" w:rsidRDefault="002A650E" w:rsidP="00427947">
      <w:pPr>
        <w:numPr>
          <w:ilvl w:val="0"/>
          <w:numId w:val="11"/>
        </w:numPr>
        <w:autoSpaceDE w:val="0"/>
        <w:jc w:val="both"/>
        <w:rPr>
          <w:rFonts w:ascii="Calibri" w:hAnsi="Calibri"/>
          <w:color w:val="000000"/>
        </w:rPr>
      </w:pPr>
      <w:r>
        <w:rPr>
          <w:rFonts w:ascii="Calibri" w:hAnsi="Calibri"/>
          <w:color w:val="000000"/>
        </w:rPr>
        <w:lastRenderedPageBreak/>
        <w:t xml:space="preserve">in caso occorra apportare delle modifiche a documenti prodotti in automatico dal sistema sulla base di </w:t>
      </w:r>
      <w:proofErr w:type="spellStart"/>
      <w:r>
        <w:rPr>
          <w:rFonts w:ascii="Calibri" w:hAnsi="Calibri"/>
          <w:color w:val="000000"/>
        </w:rPr>
        <w:t>form</w:t>
      </w:r>
      <w:proofErr w:type="spellEnd"/>
      <w:r>
        <w:rPr>
          <w:rFonts w:ascii="Calibri" w:hAnsi="Calibri"/>
          <w:color w:val="000000"/>
        </w:rPr>
        <w:t xml:space="preserve"> on line, è necessario ripetere la procedura di compilazione del </w:t>
      </w:r>
      <w:proofErr w:type="spellStart"/>
      <w:r>
        <w:rPr>
          <w:rFonts w:ascii="Calibri" w:hAnsi="Calibri"/>
          <w:color w:val="000000"/>
        </w:rPr>
        <w:t>form</w:t>
      </w:r>
      <w:proofErr w:type="spellEnd"/>
      <w:r>
        <w:rPr>
          <w:rFonts w:ascii="Calibri" w:hAnsi="Calibri"/>
          <w:color w:val="000000"/>
        </w:rPr>
        <w:t xml:space="preserve"> on line  ed ottenere un nuovo documento. Questa procedura si applica ad esempio all’offerta economica ed alla domanda di partecipazione.</w:t>
      </w:r>
    </w:p>
    <w:p w:rsidR="002A650E" w:rsidRDefault="002A650E">
      <w:pPr>
        <w:autoSpaceDE w:val="0"/>
        <w:jc w:val="both"/>
        <w:rPr>
          <w:rFonts w:ascii="Calibri" w:hAnsi="Calibri"/>
          <w:color w:val="000000"/>
        </w:rPr>
      </w:pPr>
    </w:p>
    <w:p w:rsidR="002A650E" w:rsidRDefault="002A650E">
      <w:pPr>
        <w:autoSpaceDE w:val="0"/>
        <w:jc w:val="both"/>
        <w:rPr>
          <w:rFonts w:ascii="Calibri" w:hAnsi="Calibri"/>
          <w:color w:val="0000FF"/>
        </w:rPr>
      </w:pPr>
      <w:r>
        <w:rPr>
          <w:rFonts w:ascii="Calibri" w:hAnsi="Calibri"/>
          <w:color w:val="000000"/>
        </w:rPr>
        <w:t xml:space="preserve">Tutta la documentazione di gara ivi compresa la documentazione economica dovrà essere prodotta dagli operatori economici e trasmessa alla Stazione Appaltante esclusivamente per mezzo del Sistema Telematico di Acquisto, consultabile all’indirizzo internet: </w:t>
      </w:r>
      <w:hyperlink r:id="rId10" w:history="1">
        <w:r w:rsidR="00FD00AB" w:rsidRPr="00B46F09">
          <w:rPr>
            <w:rStyle w:val="Collegamentoipertestuale"/>
            <w:rFonts w:ascii="Calibri" w:hAnsi="Calibri"/>
          </w:rPr>
          <w:t>https://start.e.toscana.it/cmcasentino/</w:t>
        </w:r>
      </w:hyperlink>
    </w:p>
    <w:p w:rsidR="00FD00AB" w:rsidRDefault="00FD00AB">
      <w:pPr>
        <w:autoSpaceDE w:val="0"/>
        <w:jc w:val="both"/>
        <w:rPr>
          <w:rFonts w:ascii="Calibri" w:hAnsi="Calibri"/>
          <w:color w:val="0000FF"/>
        </w:rPr>
      </w:pPr>
    </w:p>
    <w:p w:rsidR="00FD00AB" w:rsidRPr="00FD00AB" w:rsidRDefault="00FD00AB" w:rsidP="00427947">
      <w:pPr>
        <w:numPr>
          <w:ilvl w:val="0"/>
          <w:numId w:val="9"/>
        </w:numPr>
        <w:autoSpaceDE w:val="0"/>
        <w:jc w:val="both"/>
        <w:rPr>
          <w:rFonts w:ascii="Calibri" w:hAnsi="Calibri"/>
          <w:b/>
          <w:color w:val="000000"/>
          <w:sz w:val="22"/>
          <w:szCs w:val="22"/>
        </w:rPr>
      </w:pPr>
      <w:r w:rsidRPr="00FD00AB">
        <w:rPr>
          <w:rFonts w:ascii="Calibri" w:hAnsi="Calibri"/>
          <w:b/>
          <w:color w:val="000000"/>
          <w:sz w:val="22"/>
          <w:szCs w:val="22"/>
        </w:rPr>
        <w:t>VERIFICA DEI REQUISITI (PASSOE)</w:t>
      </w:r>
    </w:p>
    <w:p w:rsidR="0041742C" w:rsidRPr="007C7953" w:rsidRDefault="00FD00AB" w:rsidP="0041742C">
      <w:pPr>
        <w:pStyle w:val="Corpotesto"/>
        <w:tabs>
          <w:tab w:val="left" w:pos="1134"/>
          <w:tab w:val="left" w:pos="7797"/>
        </w:tabs>
        <w:spacing w:before="60" w:after="240" w:line="240" w:lineRule="auto"/>
        <w:ind w:firstLine="0"/>
        <w:jc w:val="both"/>
        <w:rPr>
          <w:rFonts w:ascii="Calibri" w:hAnsi="Calibri"/>
          <w:u w:val="single"/>
        </w:rPr>
      </w:pPr>
      <w:r w:rsidRPr="007C7953">
        <w:rPr>
          <w:rFonts w:ascii="Calibri" w:hAnsi="Calibri"/>
          <w:u w:val="single"/>
        </w:rPr>
        <w:t xml:space="preserve">La verifica del possesso dei requisiti di carattere generale, tecnico-organizzativo ed economico-finanziario avverrà attraverso l'utilizzo del sistema </w:t>
      </w:r>
      <w:proofErr w:type="spellStart"/>
      <w:r w:rsidRPr="007C7953">
        <w:rPr>
          <w:rFonts w:ascii="Calibri" w:hAnsi="Calibri"/>
          <w:u w:val="single"/>
        </w:rPr>
        <w:t>AVCpass</w:t>
      </w:r>
      <w:proofErr w:type="spellEnd"/>
      <w:r w:rsidRPr="007C7953">
        <w:rPr>
          <w:rFonts w:ascii="Calibri" w:hAnsi="Calibri"/>
          <w:u w:val="single"/>
        </w:rPr>
        <w:t xml:space="preserve">. </w:t>
      </w:r>
    </w:p>
    <w:p w:rsidR="002A650E" w:rsidRDefault="002A650E" w:rsidP="0041742C">
      <w:pPr>
        <w:numPr>
          <w:ilvl w:val="0"/>
          <w:numId w:val="9"/>
        </w:numPr>
        <w:autoSpaceDE w:val="0"/>
        <w:jc w:val="both"/>
        <w:rPr>
          <w:rFonts w:ascii="Calibri" w:hAnsi="Calibri"/>
          <w:b/>
          <w:color w:val="000000"/>
          <w:sz w:val="22"/>
          <w:szCs w:val="22"/>
        </w:rPr>
      </w:pPr>
      <w:r>
        <w:rPr>
          <w:rFonts w:ascii="Calibri" w:hAnsi="Calibri"/>
          <w:b/>
          <w:color w:val="000000"/>
          <w:sz w:val="22"/>
          <w:szCs w:val="22"/>
        </w:rPr>
        <w:t>MODALITA</w:t>
      </w:r>
      <w:r w:rsidR="00C851ED">
        <w:rPr>
          <w:rFonts w:ascii="Calibri" w:hAnsi="Calibri"/>
          <w:b/>
          <w:color w:val="000000"/>
          <w:sz w:val="22"/>
          <w:szCs w:val="22"/>
        </w:rPr>
        <w:t>’ E TERMINI DI PRESENTAZIONE DELL’OFFERTA</w:t>
      </w:r>
    </w:p>
    <w:p w:rsidR="000F3DE9" w:rsidRPr="000F3DE9" w:rsidRDefault="00583B62" w:rsidP="000F3DE9">
      <w:pPr>
        <w:rPr>
          <w:rFonts w:ascii="Calibri" w:hAnsi="Calibri" w:cs="Calibri"/>
        </w:rPr>
      </w:pPr>
      <w:r w:rsidRPr="00CC0B76">
        <w:rPr>
          <w:rFonts w:ascii="Calibri" w:hAnsi="Calibri" w:cs="Calibri"/>
        </w:rPr>
        <w:t xml:space="preserve">Gli operatori economici che intendono partecipare alla procedura di cui alla presente, devono inserire nell’apposito spazio ad essa riservato all’interno del sistema telematico, </w:t>
      </w:r>
      <w:r w:rsidRPr="00B2532B">
        <w:rPr>
          <w:rFonts w:ascii="Calibri" w:hAnsi="Calibri" w:cs="Calibri"/>
          <w:b/>
          <w:bCs/>
          <w:color w:val="FF0000"/>
        </w:rPr>
        <w:t xml:space="preserve">entro e non oltre il termine </w:t>
      </w:r>
      <w:r w:rsidRPr="00B2532B">
        <w:rPr>
          <w:rFonts w:ascii="Calibri" w:hAnsi="Calibri" w:cs="Calibri"/>
          <w:b/>
          <w:bCs/>
          <w:color w:val="FF0000"/>
          <w:u w:val="single"/>
        </w:rPr>
        <w:t>perentorio delle ore 1</w:t>
      </w:r>
      <w:r w:rsidR="00CF4C84" w:rsidRPr="00B2532B">
        <w:rPr>
          <w:rFonts w:ascii="Calibri" w:hAnsi="Calibri" w:cs="Calibri"/>
          <w:b/>
          <w:bCs/>
          <w:color w:val="FF0000"/>
          <w:u w:val="single"/>
        </w:rPr>
        <w:t>1</w:t>
      </w:r>
      <w:r w:rsidRPr="00B2532B">
        <w:rPr>
          <w:rFonts w:ascii="Calibri" w:hAnsi="Calibri" w:cs="Calibri"/>
          <w:b/>
          <w:bCs/>
          <w:color w:val="FF0000"/>
          <w:u w:val="single"/>
        </w:rPr>
        <w:t xml:space="preserve">,00 del giorno </w:t>
      </w:r>
      <w:r w:rsidR="0041742C">
        <w:rPr>
          <w:rFonts w:ascii="Calibri" w:hAnsi="Calibri" w:cs="Calibri"/>
          <w:b/>
          <w:bCs/>
          <w:color w:val="FF0000"/>
          <w:u w:val="single"/>
        </w:rPr>
        <w:t>26</w:t>
      </w:r>
      <w:r w:rsidR="00FD00AB" w:rsidRPr="00B2532B">
        <w:rPr>
          <w:rFonts w:ascii="Calibri" w:hAnsi="Calibri" w:cs="Calibri"/>
          <w:b/>
          <w:bCs/>
          <w:color w:val="FF0000"/>
          <w:u w:val="single"/>
        </w:rPr>
        <w:t>/</w:t>
      </w:r>
      <w:r w:rsidR="0041742C">
        <w:rPr>
          <w:rFonts w:ascii="Calibri" w:hAnsi="Calibri" w:cs="Calibri"/>
          <w:b/>
          <w:bCs/>
          <w:color w:val="FF0000"/>
          <w:u w:val="single"/>
        </w:rPr>
        <w:t>11</w:t>
      </w:r>
      <w:r w:rsidR="00174E03" w:rsidRPr="00B2532B">
        <w:rPr>
          <w:rFonts w:ascii="Calibri" w:hAnsi="Calibri" w:cs="Calibri"/>
          <w:b/>
          <w:bCs/>
          <w:color w:val="FF0000"/>
          <w:u w:val="single"/>
        </w:rPr>
        <w:t>/2018</w:t>
      </w:r>
      <w:r w:rsidR="00174E03">
        <w:rPr>
          <w:rFonts w:ascii="Calibri" w:hAnsi="Calibri" w:cs="Calibri"/>
          <w:b/>
          <w:bCs/>
        </w:rPr>
        <w:t xml:space="preserve"> </w:t>
      </w:r>
      <w:r w:rsidRPr="00CC0B76">
        <w:rPr>
          <w:rFonts w:ascii="Calibri" w:hAnsi="Calibri" w:cs="Calibri"/>
          <w:b/>
          <w:bCs/>
        </w:rPr>
        <w:t xml:space="preserve"> </w:t>
      </w:r>
      <w:r w:rsidR="000F3DE9" w:rsidRPr="000F3DE9">
        <w:rPr>
          <w:rFonts w:ascii="Calibri" w:hAnsi="Calibri" w:cs="Calibri"/>
        </w:rPr>
        <w:t>(*), la seguente documentazione:</w:t>
      </w:r>
    </w:p>
    <w:p w:rsidR="000F3DE9" w:rsidRDefault="000F3DE9" w:rsidP="00583B62">
      <w:pPr>
        <w:rPr>
          <w:rFonts w:ascii="Calibri" w:hAnsi="Calibri" w:cs="Calibri"/>
        </w:rPr>
      </w:pPr>
    </w:p>
    <w:p w:rsidR="000F3DE9" w:rsidRPr="000F3DE9" w:rsidRDefault="000F3DE9" w:rsidP="000F3DE9">
      <w:pPr>
        <w:pBdr>
          <w:top w:val="single" w:sz="4" w:space="1" w:color="auto"/>
          <w:left w:val="single" w:sz="4" w:space="4" w:color="auto"/>
          <w:bottom w:val="single" w:sz="4" w:space="1" w:color="auto"/>
          <w:right w:val="single" w:sz="4" w:space="4" w:color="auto"/>
        </w:pBdr>
        <w:rPr>
          <w:rFonts w:ascii="Calibri" w:hAnsi="Calibri" w:cs="Calibri"/>
          <w:b/>
          <w:color w:val="7030A0"/>
        </w:rPr>
      </w:pPr>
      <w:r w:rsidRPr="000F3DE9">
        <w:rPr>
          <w:rFonts w:ascii="Calibri" w:hAnsi="Calibri" w:cs="Calibri"/>
          <w:b/>
          <w:color w:val="7030A0"/>
        </w:rPr>
        <w:t>A)LA DOCUMENTAZIONE AMMINISTRATIVA A CORREDO DELL'OFFERTA di cui ai successivi punti A</w:t>
      </w:r>
    </w:p>
    <w:p w:rsidR="000F3DE9" w:rsidRPr="000F3DE9" w:rsidRDefault="000F3DE9" w:rsidP="000F3DE9">
      <w:pPr>
        <w:pBdr>
          <w:top w:val="single" w:sz="4" w:space="1" w:color="auto"/>
          <w:left w:val="single" w:sz="4" w:space="4" w:color="auto"/>
          <w:bottom w:val="single" w:sz="4" w:space="1" w:color="auto"/>
          <w:right w:val="single" w:sz="4" w:space="4" w:color="auto"/>
        </w:pBdr>
        <w:rPr>
          <w:rFonts w:ascii="Calibri" w:hAnsi="Calibri" w:cs="Calibri"/>
          <w:b/>
          <w:color w:val="7030A0"/>
        </w:rPr>
      </w:pPr>
      <w:r w:rsidRPr="000F3DE9">
        <w:rPr>
          <w:rFonts w:ascii="Calibri" w:hAnsi="Calibri" w:cs="Calibri"/>
          <w:b/>
          <w:color w:val="7030A0"/>
        </w:rPr>
        <w:t>B) LA DOCUMENTAZIONE ECONOMICA di cui a</w:t>
      </w:r>
      <w:r w:rsidR="00976466">
        <w:rPr>
          <w:rFonts w:ascii="Calibri" w:hAnsi="Calibri" w:cs="Calibri"/>
          <w:b/>
          <w:color w:val="7030A0"/>
        </w:rPr>
        <w:t>i</w:t>
      </w:r>
      <w:r w:rsidRPr="000F3DE9">
        <w:rPr>
          <w:rFonts w:ascii="Calibri" w:hAnsi="Calibri" w:cs="Calibri"/>
          <w:b/>
          <w:color w:val="7030A0"/>
        </w:rPr>
        <w:t xml:space="preserve"> successiv</w:t>
      </w:r>
      <w:r w:rsidR="00976466">
        <w:rPr>
          <w:rFonts w:ascii="Calibri" w:hAnsi="Calibri" w:cs="Calibri"/>
          <w:b/>
          <w:color w:val="7030A0"/>
        </w:rPr>
        <w:t>i</w:t>
      </w:r>
      <w:r w:rsidRPr="000F3DE9">
        <w:rPr>
          <w:rFonts w:ascii="Calibri" w:hAnsi="Calibri" w:cs="Calibri"/>
          <w:b/>
          <w:color w:val="7030A0"/>
        </w:rPr>
        <w:t xml:space="preserve"> punt</w:t>
      </w:r>
      <w:r w:rsidR="00976466">
        <w:rPr>
          <w:rFonts w:ascii="Calibri" w:hAnsi="Calibri" w:cs="Calibri"/>
          <w:b/>
          <w:color w:val="7030A0"/>
        </w:rPr>
        <w:t>i</w:t>
      </w:r>
      <w:r w:rsidRPr="000F3DE9">
        <w:rPr>
          <w:rFonts w:ascii="Calibri" w:hAnsi="Calibri" w:cs="Calibri"/>
          <w:b/>
          <w:color w:val="7030A0"/>
        </w:rPr>
        <w:t xml:space="preserve"> B;</w:t>
      </w:r>
    </w:p>
    <w:p w:rsidR="000F3DE9" w:rsidRPr="000F3DE9" w:rsidRDefault="000F3DE9" w:rsidP="000F3DE9">
      <w:pPr>
        <w:rPr>
          <w:rFonts w:ascii="Calibri" w:hAnsi="Calibri" w:cs="Calibri"/>
        </w:rPr>
      </w:pPr>
    </w:p>
    <w:p w:rsidR="000F3DE9" w:rsidRPr="000F3DE9" w:rsidRDefault="000F3DE9" w:rsidP="000F3DE9">
      <w:pPr>
        <w:rPr>
          <w:rFonts w:ascii="Calibri" w:hAnsi="Calibri" w:cs="Calibri"/>
          <w:i/>
        </w:rPr>
      </w:pPr>
      <w:r w:rsidRPr="000F3DE9">
        <w:rPr>
          <w:rFonts w:ascii="Calibri" w:hAnsi="Calibri" w:cs="Calibri"/>
          <w:i/>
        </w:rPr>
        <w:t>(*) ATTENZIONE: il sistema telematico non permette di completare le operazioni di presentazione di una offerta dopo tale termine perentorio.</w:t>
      </w:r>
    </w:p>
    <w:p w:rsidR="000F3DE9" w:rsidRDefault="000F3DE9" w:rsidP="00583B62">
      <w:pPr>
        <w:rPr>
          <w:rFonts w:ascii="Calibri" w:hAnsi="Calibri" w:cs="Calibri"/>
        </w:rPr>
      </w:pPr>
    </w:p>
    <w:p w:rsidR="00AF3169" w:rsidRPr="007A1985" w:rsidRDefault="00AF3169" w:rsidP="00427947">
      <w:pPr>
        <w:pStyle w:val="Standard"/>
        <w:numPr>
          <w:ilvl w:val="0"/>
          <w:numId w:val="21"/>
        </w:numPr>
        <w:rPr>
          <w:rFonts w:ascii="Arial" w:hAnsi="Arial" w:cs="Arial"/>
          <w:b/>
          <w:bCs/>
          <w:i/>
          <w:color w:val="0070C0"/>
          <w:u w:val="single"/>
        </w:rPr>
      </w:pPr>
      <w:r w:rsidRPr="007A1985">
        <w:rPr>
          <w:rFonts w:ascii="Arial" w:hAnsi="Arial" w:cs="Arial"/>
          <w:b/>
          <w:bCs/>
          <w:i/>
          <w:color w:val="0070C0"/>
          <w:u w:val="single"/>
        </w:rPr>
        <w:t xml:space="preserve">DOCUMENTAZIONE </w:t>
      </w:r>
      <w:r>
        <w:rPr>
          <w:rFonts w:ascii="Arial" w:hAnsi="Arial" w:cs="Arial"/>
          <w:b/>
          <w:bCs/>
          <w:i/>
          <w:color w:val="0070C0"/>
          <w:u w:val="single"/>
        </w:rPr>
        <w:t>AMMINISTRATIVA</w:t>
      </w: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t xml:space="preserve">A.1) “DOMANDA DI PARTECIPAZIONE” </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La domanda  di  partecipazione  e  scheda  di  rilevazione  requisiti,</w:t>
      </w:r>
      <w:r w:rsidR="00AF3169" w:rsidRPr="00427947">
        <w:rPr>
          <w:rFonts w:ascii="Calibri" w:hAnsi="Calibri" w:cs="Calibri"/>
        </w:rPr>
        <w:t xml:space="preserve"> </w:t>
      </w:r>
      <w:r w:rsidRPr="00427947">
        <w:rPr>
          <w:rFonts w:ascii="Calibri" w:hAnsi="Calibri" w:cs="Calibri"/>
          <w:b/>
          <w:u w:val="single"/>
        </w:rPr>
        <w:t xml:space="preserve">viene  generata  dal  sistema telematico in seguito all’imputazione dei dati richiesti nei </w:t>
      </w:r>
      <w:proofErr w:type="spellStart"/>
      <w:r w:rsidRPr="00427947">
        <w:rPr>
          <w:rFonts w:ascii="Calibri" w:hAnsi="Calibri" w:cs="Calibri"/>
          <w:b/>
          <w:u w:val="single"/>
        </w:rPr>
        <w:t>form</w:t>
      </w:r>
      <w:proofErr w:type="spellEnd"/>
      <w:r w:rsidRPr="00427947">
        <w:rPr>
          <w:rFonts w:ascii="Calibri" w:hAnsi="Calibri" w:cs="Calibri"/>
          <w:b/>
          <w:u w:val="single"/>
        </w:rPr>
        <w:t xml:space="preserve"> on-line</w:t>
      </w:r>
      <w:r w:rsidRPr="00427947">
        <w:rPr>
          <w:rFonts w:ascii="Calibri" w:hAnsi="Calibri" w:cs="Calibri"/>
        </w:rPr>
        <w:t>.</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Il concorrente, dopo essersi identificato sul sistema come precisato poc’anzi dal Bando di gara, dovrà:</w:t>
      </w:r>
    </w:p>
    <w:p w:rsidR="000F3DE9" w:rsidRPr="00427947"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Calibri" w:hAnsi="Calibri" w:cs="Calibri"/>
        </w:rPr>
      </w:pPr>
      <w:r w:rsidRPr="00427947">
        <w:rPr>
          <w:rFonts w:ascii="Calibri" w:hAnsi="Calibri" w:cs="Calibri"/>
        </w:rPr>
        <w:t>accedere allo spazio dedicato alla gara sul sistema telematico;</w:t>
      </w:r>
    </w:p>
    <w:p w:rsidR="000F3DE9" w:rsidRPr="00A95659"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Calibri" w:hAnsi="Calibri" w:cs="Calibri"/>
          <w:lang w:val="en-US"/>
        </w:rPr>
      </w:pPr>
      <w:proofErr w:type="spellStart"/>
      <w:r w:rsidRPr="00A95659">
        <w:rPr>
          <w:rFonts w:ascii="Calibri" w:hAnsi="Calibri" w:cs="Calibri"/>
          <w:lang w:val="en-US"/>
        </w:rPr>
        <w:t>compilare</w:t>
      </w:r>
      <w:proofErr w:type="spellEnd"/>
      <w:r w:rsidRPr="00A95659">
        <w:rPr>
          <w:rFonts w:ascii="Calibri" w:hAnsi="Calibri" w:cs="Calibri"/>
          <w:lang w:val="en-US"/>
        </w:rPr>
        <w:t xml:space="preserve"> </w:t>
      </w:r>
      <w:proofErr w:type="spellStart"/>
      <w:r w:rsidRPr="00A95659">
        <w:rPr>
          <w:rFonts w:ascii="Calibri" w:hAnsi="Calibri" w:cs="Calibri"/>
          <w:lang w:val="en-US"/>
        </w:rPr>
        <w:t>il</w:t>
      </w:r>
      <w:proofErr w:type="spellEnd"/>
      <w:r w:rsidRPr="00A95659">
        <w:rPr>
          <w:rFonts w:ascii="Calibri" w:hAnsi="Calibri" w:cs="Calibri"/>
          <w:lang w:val="en-US"/>
        </w:rPr>
        <w:t xml:space="preserve"> form on-line;</w:t>
      </w:r>
    </w:p>
    <w:p w:rsidR="000F3DE9" w:rsidRPr="00427947"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Calibri" w:hAnsi="Calibri" w:cs="Calibri"/>
        </w:rPr>
      </w:pPr>
      <w:r w:rsidRPr="00427947">
        <w:rPr>
          <w:rFonts w:ascii="Calibri" w:hAnsi="Calibri" w:cs="Calibri"/>
        </w:rPr>
        <w:t>scaricare sul proprio PC il documento “domanda di partecipazione e scheda rilevazione requisiti”;</w:t>
      </w:r>
    </w:p>
    <w:p w:rsidR="000F3DE9" w:rsidRPr="00427947"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Calibri" w:hAnsi="Calibri" w:cs="Calibri"/>
        </w:rPr>
      </w:pPr>
      <w:r w:rsidRPr="00427947">
        <w:rPr>
          <w:rFonts w:ascii="Calibri" w:hAnsi="Calibri" w:cs="Calibri"/>
        </w:rPr>
        <w:t>firmare digitalmente il documento “domanda di partecipazione e scheda rilevazione requisiti”;</w:t>
      </w:r>
    </w:p>
    <w:p w:rsidR="000F3DE9" w:rsidRPr="00427947"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jc w:val="both"/>
        <w:rPr>
          <w:rFonts w:ascii="Calibri" w:hAnsi="Calibri" w:cs="Calibri"/>
        </w:rPr>
      </w:pPr>
      <w:r w:rsidRPr="00427947">
        <w:rPr>
          <w:rFonts w:ascii="Calibri" w:hAnsi="Calibri" w:cs="Calibri"/>
        </w:rPr>
        <w:t>inserire nel sistema il documento “domanda di partecipazione e scheda rilevazione requisiti” firmato digitalmente nell’apposito spazio previsto.</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 xml:space="preserve">In caso di partecipazione in raggruppamento temporaneo di concorrenti, consorzio ordinario di cui all’art. 2602 del codice civile, ovvero di GEIE, la domanda di partecipazione e scheda di rilevazione requisiti deve essere presentata da ciascuna delle imprese riunite: la compilazione dei relativi </w:t>
      </w:r>
      <w:proofErr w:type="spellStart"/>
      <w:r w:rsidRPr="00427947">
        <w:rPr>
          <w:rFonts w:ascii="Calibri" w:hAnsi="Calibri" w:cs="Calibri"/>
        </w:rPr>
        <w:t>form</w:t>
      </w:r>
      <w:proofErr w:type="spellEnd"/>
      <w:r w:rsidRPr="00427947">
        <w:rPr>
          <w:rFonts w:ascii="Calibri" w:hAnsi="Calibri" w:cs="Calibri"/>
        </w:rPr>
        <w:t xml:space="preserve"> on-line per conto di tutti i soggetti facenti parte del raggruppamento temporaneo di concorrenti, consorzio ordinario o GEIE deve essere effettuata dal soggetto mandatario.</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Ognuno dei partecipanti al raggruppamento temporaneo di concorrenti, consorzio ordinario o GEIE, dovrà poi firmare digitalmente la propria domanda di partecipazione e scheda di rilevazione requisiti generata dal sistema.</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Il successivo inserimento della suddetta documentazione nel sistema avviene a cura del soggetto mandatario.</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 xml:space="preserve">L’operatore economico deve indicare, nel Form on-line “Forma di partecipazione/Dati identificativi”, tutti i soggetti che ricoprono o i soggetti cessati che abbiano ricoperto nell’anno antecedente la data della </w:t>
      </w:r>
      <w:proofErr w:type="spellStart"/>
      <w:r w:rsidRPr="00427947">
        <w:rPr>
          <w:rFonts w:ascii="Calibri" w:hAnsi="Calibri" w:cs="Calibri"/>
        </w:rPr>
        <w:t>lex</w:t>
      </w:r>
      <w:proofErr w:type="spellEnd"/>
      <w:r w:rsidRPr="00427947">
        <w:rPr>
          <w:rFonts w:ascii="Calibri" w:hAnsi="Calibri" w:cs="Calibri"/>
        </w:rPr>
        <w:t xml:space="preserve"> </w:t>
      </w:r>
      <w:proofErr w:type="spellStart"/>
      <w:r w:rsidRPr="00427947">
        <w:rPr>
          <w:rFonts w:ascii="Calibri" w:hAnsi="Calibri" w:cs="Calibri"/>
        </w:rPr>
        <w:t>specialis</w:t>
      </w:r>
      <w:proofErr w:type="spellEnd"/>
      <w:r w:rsidRPr="00427947">
        <w:rPr>
          <w:rFonts w:ascii="Calibri" w:hAnsi="Calibri" w:cs="Calibri"/>
        </w:rPr>
        <w:t xml:space="preserve"> di gara le cariche di cui all’art 80 comma 3 del  D.Lgs. n.50/2016.</w:t>
      </w:r>
    </w:p>
    <w:p w:rsidR="000F3DE9" w:rsidRPr="00427947" w:rsidRDefault="000F3DE9" w:rsidP="000F3DE9">
      <w:pPr>
        <w:spacing w:line="276" w:lineRule="exact"/>
        <w:ind w:right="111"/>
        <w:jc w:val="both"/>
        <w:rPr>
          <w:rFonts w:ascii="Calibri" w:hAnsi="Calibri" w:cs="Calibri"/>
        </w:rPr>
      </w:pPr>
      <w:r w:rsidRPr="00427947">
        <w:rPr>
          <w:rFonts w:ascii="Calibri" w:hAnsi="Calibri" w:cs="Calibri"/>
        </w:rPr>
        <w:t xml:space="preserve">L’operatore economico deve indicare, nel Form on-line “Forma di partecipazione/Dati identificativi”, tutti i soggetti che ricoprono o i soggetti cessati che abbiano ricoperto nell’anno antecedente la data della </w:t>
      </w:r>
      <w:proofErr w:type="spellStart"/>
      <w:r w:rsidRPr="00427947">
        <w:rPr>
          <w:rFonts w:ascii="Calibri" w:hAnsi="Calibri" w:cs="Calibri"/>
        </w:rPr>
        <w:t>lex</w:t>
      </w:r>
      <w:proofErr w:type="spellEnd"/>
      <w:r w:rsidRPr="00427947">
        <w:rPr>
          <w:rFonts w:ascii="Calibri" w:hAnsi="Calibri" w:cs="Calibri"/>
        </w:rPr>
        <w:t xml:space="preserve"> </w:t>
      </w:r>
      <w:proofErr w:type="spellStart"/>
      <w:r w:rsidRPr="00427947">
        <w:rPr>
          <w:rFonts w:ascii="Calibri" w:hAnsi="Calibri" w:cs="Calibri"/>
        </w:rPr>
        <w:t>specialis</w:t>
      </w:r>
      <w:proofErr w:type="spellEnd"/>
      <w:r w:rsidRPr="00427947">
        <w:rPr>
          <w:rFonts w:ascii="Calibri" w:hAnsi="Calibri" w:cs="Calibri"/>
        </w:rPr>
        <w:t xml:space="preserve"> di gara le cariche di cui all’art 80 comma 3 del  D.Lgs. n. 50/2016.</w:t>
      </w:r>
    </w:p>
    <w:p w:rsidR="000F3DE9" w:rsidRPr="00427947" w:rsidRDefault="000F3DE9" w:rsidP="000F3DE9">
      <w:pPr>
        <w:tabs>
          <w:tab w:val="left" w:pos="720"/>
        </w:tabs>
        <w:spacing w:line="240" w:lineRule="atLeast"/>
        <w:jc w:val="both"/>
        <w:rPr>
          <w:rFonts w:ascii="Calibri" w:hAnsi="Calibri" w:cs="Calibri"/>
        </w:rPr>
      </w:pPr>
      <w:r w:rsidRPr="00427947">
        <w:rPr>
          <w:rFonts w:ascii="Calibri" w:hAnsi="Calibri" w:cs="Calibri"/>
        </w:rPr>
        <w:t xml:space="preserve">In presenza di soggetti cessati nell’anno anteriore la data della </w:t>
      </w:r>
      <w:proofErr w:type="spellStart"/>
      <w:r w:rsidRPr="00427947">
        <w:rPr>
          <w:rFonts w:ascii="Calibri" w:hAnsi="Calibri" w:cs="Calibri"/>
        </w:rPr>
        <w:t>lexspecialis</w:t>
      </w:r>
      <w:proofErr w:type="spellEnd"/>
      <w:r w:rsidRPr="00427947">
        <w:rPr>
          <w:rFonts w:ascii="Calibri" w:hAnsi="Calibri" w:cs="Calibri"/>
        </w:rPr>
        <w:t xml:space="preserve"> di gara per i quali opererebbero le cause di esclusione di cui al comma 1 dell’art 80 D.Lgs. n. 50/2016 l’operatore economico è tenuto a presentare idonea documentazione volta a dimostrare che vi sia stata completa ed effettiva dissociazione della condotta penalmente sanzionata da parte dell’impresa. La documentazione comprovante tale dissociazione deve essere inserita, da parte del medesimo operatore economico partecipante alla gara in questo spazio richiesta.</w:t>
      </w:r>
    </w:p>
    <w:p w:rsidR="000F3DE9" w:rsidRPr="00427947" w:rsidRDefault="000F3DE9" w:rsidP="000F3DE9">
      <w:pPr>
        <w:tabs>
          <w:tab w:val="left" w:pos="720"/>
        </w:tabs>
        <w:spacing w:line="240" w:lineRule="atLeast"/>
        <w:jc w:val="both"/>
        <w:rPr>
          <w:rFonts w:ascii="Calibri" w:hAnsi="Calibri" w:cs="Calibri"/>
        </w:rPr>
      </w:pP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lastRenderedPageBreak/>
        <w:t>A.2) Il “DOCUMENTO DI GARA UNICO EUROPEO – DGUE”</w:t>
      </w:r>
    </w:p>
    <w:p w:rsidR="00CF53D7" w:rsidRPr="00CF53D7" w:rsidRDefault="00CF53D7" w:rsidP="00CF53D7">
      <w:pPr>
        <w:pStyle w:val="Default"/>
        <w:jc w:val="both"/>
        <w:rPr>
          <w:rFonts w:ascii="Calibri" w:eastAsia="Times New Roman" w:hAnsi="Calibri" w:cs="Calibri"/>
          <w:color w:val="auto"/>
          <w:sz w:val="20"/>
          <w:szCs w:val="20"/>
          <w:lang w:eastAsia="ar-SA"/>
        </w:rPr>
      </w:pPr>
      <w:r w:rsidRPr="00CF53D7">
        <w:rPr>
          <w:rFonts w:ascii="Calibri" w:eastAsia="Times New Roman" w:hAnsi="Calibri" w:cs="Calibri"/>
          <w:color w:val="auto"/>
          <w:sz w:val="20"/>
          <w:szCs w:val="20"/>
          <w:lang w:eastAsia="ar-SA"/>
        </w:rPr>
        <w:t>Il documento di gara unico europeo (DGUE) è un'autodichiarazione dell'impresa sulla propria situazione f</w:t>
      </w:r>
      <w:r w:rsidRPr="00CF53D7">
        <w:rPr>
          <w:rFonts w:ascii="Calibri" w:eastAsia="Times New Roman" w:hAnsi="Calibri" w:cs="Calibri"/>
          <w:color w:val="auto"/>
          <w:sz w:val="20"/>
          <w:szCs w:val="20"/>
          <w:lang w:eastAsia="ar-SA"/>
        </w:rPr>
        <w:t>i</w:t>
      </w:r>
      <w:r w:rsidRPr="00CF53D7">
        <w:rPr>
          <w:rFonts w:ascii="Calibri" w:eastAsia="Times New Roman" w:hAnsi="Calibri" w:cs="Calibri"/>
          <w:color w:val="auto"/>
          <w:sz w:val="20"/>
          <w:szCs w:val="20"/>
          <w:lang w:eastAsia="ar-SA"/>
        </w:rPr>
        <w:t>nanziaria, sulle proprie capacità e sulla propria idoneità per una procedura di appalto pubblico. È disponibile in tutte le lingue dell'UE e si usa per indicare in via preliminare il soddisfacimento delle condizioni prescritte nelle procedure di appalto pubblico nell'UE. Grazie al DGUE gli offerenti non devono più fornire piene pr</w:t>
      </w:r>
      <w:r w:rsidRPr="00CF53D7">
        <w:rPr>
          <w:rFonts w:ascii="Calibri" w:eastAsia="Times New Roman" w:hAnsi="Calibri" w:cs="Calibri"/>
          <w:color w:val="auto"/>
          <w:sz w:val="20"/>
          <w:szCs w:val="20"/>
          <w:lang w:eastAsia="ar-SA"/>
        </w:rPr>
        <w:t>o</w:t>
      </w:r>
      <w:r w:rsidRPr="00CF53D7">
        <w:rPr>
          <w:rFonts w:ascii="Calibri" w:eastAsia="Times New Roman" w:hAnsi="Calibri" w:cs="Calibri"/>
          <w:color w:val="auto"/>
          <w:sz w:val="20"/>
          <w:szCs w:val="20"/>
          <w:lang w:eastAsia="ar-SA"/>
        </w:rPr>
        <w:t>ve documentali e ricorrere ai diversi moduli precedentemente in uso negli appalti UE, il che costituisce una notevole semplificazione dell'accesso agli appalti transfrontalieri. A partire dal 18 ottobre 2018 il DGUE è fornito esclusivamente in forma elettronica come previsto dagli artt. 58-85 del Codice e del Regolamento UE n. 7/2016.</w:t>
      </w:r>
    </w:p>
    <w:p w:rsidR="00CF53D7" w:rsidRPr="00CF53D7" w:rsidRDefault="00CF53D7" w:rsidP="00CF53D7">
      <w:pPr>
        <w:pStyle w:val="Default"/>
        <w:jc w:val="both"/>
        <w:rPr>
          <w:rFonts w:ascii="Calibri" w:eastAsia="Times New Roman" w:hAnsi="Calibri" w:cs="Calibri"/>
          <w:color w:val="auto"/>
          <w:sz w:val="20"/>
          <w:szCs w:val="20"/>
          <w:u w:val="single"/>
          <w:lang w:eastAsia="ar-SA"/>
        </w:rPr>
      </w:pPr>
      <w:r w:rsidRPr="00CF53D7">
        <w:rPr>
          <w:rFonts w:ascii="Calibri" w:eastAsia="Times New Roman" w:hAnsi="Calibri" w:cs="Calibri"/>
          <w:color w:val="auto"/>
          <w:sz w:val="20"/>
          <w:szCs w:val="20"/>
          <w:u w:val="single"/>
          <w:lang w:eastAsia="ar-SA"/>
        </w:rPr>
        <w:t xml:space="preserve">Il DGUE è reperibile al link: </w:t>
      </w:r>
      <w:hyperlink r:id="rId11" w:history="1">
        <w:r w:rsidRPr="00CF53D7">
          <w:rPr>
            <w:rFonts w:ascii="Calibri" w:eastAsia="Times New Roman" w:hAnsi="Calibri" w:cs="Calibri"/>
            <w:color w:val="auto"/>
            <w:sz w:val="20"/>
            <w:szCs w:val="20"/>
            <w:u w:val="single"/>
            <w:lang w:eastAsia="ar-SA"/>
          </w:rPr>
          <w:t>https://ec.europa.eu/tools/espd/filter?lang=it#</w:t>
        </w:r>
      </w:hyperlink>
    </w:p>
    <w:p w:rsidR="00CF53D7" w:rsidRDefault="00CF53D7" w:rsidP="00CF53D7">
      <w:pPr>
        <w:pStyle w:val="Default"/>
        <w:jc w:val="both"/>
        <w:rPr>
          <w:b/>
          <w:i/>
          <w:sz w:val="22"/>
          <w:szCs w:val="22"/>
        </w:rPr>
      </w:pPr>
    </w:p>
    <w:p w:rsidR="00CF53D7" w:rsidRDefault="00CF53D7" w:rsidP="00CF53D7">
      <w:pPr>
        <w:pStyle w:val="Default"/>
        <w:jc w:val="both"/>
        <w:rPr>
          <w:b/>
          <w:i/>
          <w:sz w:val="22"/>
          <w:szCs w:val="22"/>
        </w:rPr>
      </w:pPr>
      <w:r w:rsidRPr="00764C5B">
        <w:rPr>
          <w:b/>
          <w:i/>
          <w:sz w:val="22"/>
          <w:szCs w:val="22"/>
        </w:rPr>
        <w:t xml:space="preserve">Il documento deve essere </w:t>
      </w:r>
      <w:r>
        <w:rPr>
          <w:b/>
          <w:i/>
          <w:sz w:val="22"/>
          <w:szCs w:val="22"/>
        </w:rPr>
        <w:t xml:space="preserve">compilato, esportato </w:t>
      </w:r>
      <w:r w:rsidRPr="00764C5B">
        <w:rPr>
          <w:b/>
          <w:i/>
          <w:sz w:val="22"/>
          <w:szCs w:val="22"/>
        </w:rPr>
        <w:t>firma</w:t>
      </w:r>
      <w:r>
        <w:rPr>
          <w:b/>
          <w:i/>
          <w:sz w:val="22"/>
          <w:szCs w:val="22"/>
        </w:rPr>
        <w:t>to digitalmente</w:t>
      </w:r>
      <w:r w:rsidRPr="00764C5B">
        <w:rPr>
          <w:b/>
          <w:i/>
          <w:sz w:val="22"/>
          <w:szCs w:val="22"/>
        </w:rPr>
        <w:t xml:space="preserve"> dal soggetto abilitato ad operare sul s</w:t>
      </w:r>
      <w:r w:rsidRPr="00764C5B">
        <w:rPr>
          <w:b/>
          <w:i/>
          <w:sz w:val="22"/>
          <w:szCs w:val="22"/>
        </w:rPr>
        <w:t>i</w:t>
      </w:r>
      <w:r w:rsidRPr="00764C5B">
        <w:rPr>
          <w:b/>
          <w:i/>
          <w:sz w:val="22"/>
          <w:szCs w:val="22"/>
        </w:rPr>
        <w:t xml:space="preserve">stema START, </w:t>
      </w:r>
      <w:r>
        <w:rPr>
          <w:b/>
          <w:i/>
          <w:sz w:val="22"/>
          <w:szCs w:val="22"/>
        </w:rPr>
        <w:t xml:space="preserve">ed inserito </w:t>
      </w:r>
      <w:r w:rsidRPr="00764C5B">
        <w:rPr>
          <w:b/>
          <w:i/>
          <w:sz w:val="22"/>
          <w:szCs w:val="22"/>
        </w:rPr>
        <w:t>nell’apposito spazio previsto.</w:t>
      </w:r>
    </w:p>
    <w:p w:rsidR="000F3DE9" w:rsidRPr="00427947" w:rsidRDefault="000F3DE9" w:rsidP="000F3DE9">
      <w:pPr>
        <w:pStyle w:val="Default"/>
        <w:jc w:val="both"/>
        <w:rPr>
          <w:rFonts w:ascii="Calibri" w:eastAsia="Times New Roman" w:hAnsi="Calibri" w:cs="Calibri"/>
          <w:color w:val="auto"/>
          <w:sz w:val="20"/>
          <w:szCs w:val="20"/>
          <w:lang w:eastAsia="ar-SA"/>
        </w:rPr>
      </w:pPr>
    </w:p>
    <w:p w:rsidR="000F3DE9" w:rsidRPr="00427947" w:rsidRDefault="000F3DE9" w:rsidP="000F3DE9">
      <w:pPr>
        <w:pStyle w:val="Default"/>
        <w:jc w:val="both"/>
        <w:rPr>
          <w:rFonts w:ascii="Calibri" w:eastAsia="Times New Roman" w:hAnsi="Calibri" w:cs="Calibri"/>
          <w:color w:val="auto"/>
          <w:sz w:val="20"/>
          <w:szCs w:val="20"/>
          <w:lang w:eastAsia="ar-SA"/>
        </w:rPr>
      </w:pPr>
      <w:r w:rsidRPr="00427947">
        <w:rPr>
          <w:rFonts w:ascii="Calibri" w:eastAsia="Times New Roman" w:hAnsi="Calibri" w:cs="Calibri"/>
          <w:color w:val="auto"/>
          <w:sz w:val="20"/>
          <w:szCs w:val="20"/>
          <w:lang w:eastAsia="ar-SA"/>
        </w:rPr>
        <w:t>-------------------------</w:t>
      </w:r>
    </w:p>
    <w:p w:rsidR="000F3DE9" w:rsidRPr="00427947" w:rsidRDefault="000F3DE9" w:rsidP="000C22E6">
      <w:pPr>
        <w:jc w:val="both"/>
        <w:rPr>
          <w:rFonts w:ascii="Calibri" w:hAnsi="Calibri" w:cs="Calibri"/>
          <w:b/>
          <w:i/>
        </w:rPr>
      </w:pPr>
      <w:r w:rsidRPr="00427947">
        <w:rPr>
          <w:rFonts w:ascii="Calibri" w:hAnsi="Calibri" w:cs="Calibri"/>
          <w:b/>
          <w:i/>
        </w:rPr>
        <w:t>NOTA BENE: Il formulario per il documento di gara unico europeo dovrà essere fornito anche DA TUTTI gli operatori interessati, come previsto nella Parte II dello stesso DGUE.</w:t>
      </w:r>
    </w:p>
    <w:p w:rsidR="000F3DE9" w:rsidRPr="00427947" w:rsidRDefault="000F3DE9" w:rsidP="000C22E6">
      <w:pPr>
        <w:jc w:val="both"/>
        <w:rPr>
          <w:rFonts w:ascii="Calibri" w:hAnsi="Calibri" w:cs="Calibri"/>
          <w:b/>
          <w:i/>
        </w:rPr>
      </w:pPr>
      <w:r w:rsidRPr="00427947">
        <w:rPr>
          <w:rFonts w:ascii="Calibri" w:hAnsi="Calibri" w:cs="Calibri"/>
          <w:b/>
          <w:i/>
        </w:rPr>
        <w:t>I formulari per il documento di gara unico europeo forniti dagli operatori interessati dovranno essere compilati e firmati digitalmente dal rappresentante legale dell'operatore interessato.</w:t>
      </w:r>
    </w:p>
    <w:p w:rsidR="000F3DE9" w:rsidRDefault="000F3DE9" w:rsidP="00000016">
      <w:pPr>
        <w:jc w:val="both"/>
        <w:rPr>
          <w:rFonts w:ascii="Calibri" w:hAnsi="Calibri" w:cs="Calibri"/>
          <w:b/>
          <w:i/>
        </w:rPr>
      </w:pPr>
      <w:r w:rsidRPr="00427947">
        <w:rPr>
          <w:rFonts w:ascii="Calibri" w:hAnsi="Calibri" w:cs="Calibri"/>
          <w:b/>
          <w:i/>
        </w:rPr>
        <w:t>I formulari per il documento di gara unico europeo, forniti dagli operatori interessati, dovranno essere inseriti nell'apposito spazio “ Modello DGUE” da parte dell'operatore economico che chiede di partecipare alla presente gara.</w:t>
      </w:r>
    </w:p>
    <w:p w:rsidR="00000016" w:rsidRPr="00427947" w:rsidRDefault="00000016" w:rsidP="00000016">
      <w:pPr>
        <w:jc w:val="both"/>
        <w:rPr>
          <w:rFonts w:ascii="Calibri" w:hAnsi="Calibri" w:cs="Calibri"/>
          <w:b/>
          <w:i/>
        </w:rPr>
      </w:pPr>
    </w:p>
    <w:p w:rsidR="000F3DE9" w:rsidRPr="00427947" w:rsidRDefault="000F3DE9" w:rsidP="00000016">
      <w:pPr>
        <w:pStyle w:val="Titolo3"/>
        <w:keepLines/>
        <w:numPr>
          <w:ilvl w:val="0"/>
          <w:numId w:val="41"/>
        </w:numPr>
        <w:suppressAutoHyphens w:val="0"/>
        <w:ind w:right="79"/>
        <w:jc w:val="both"/>
        <w:rPr>
          <w:rFonts w:ascii="Calibri" w:hAnsi="Calibri" w:cs="Calibri"/>
          <w:i/>
          <w:color w:val="0070C0"/>
          <w:sz w:val="20"/>
        </w:rPr>
      </w:pPr>
      <w:r w:rsidRPr="00427947">
        <w:rPr>
          <w:rFonts w:ascii="Calibri" w:hAnsi="Calibri" w:cs="Calibri"/>
          <w:i/>
          <w:color w:val="0070C0"/>
          <w:sz w:val="20"/>
        </w:rPr>
        <w:t>Nel caso in cui l’operatore economico partecipi alla gara come operatore riunito:</w:t>
      </w:r>
    </w:p>
    <w:p w:rsidR="000F3DE9" w:rsidRPr="00427947" w:rsidRDefault="000F3DE9" w:rsidP="00000016">
      <w:pPr>
        <w:pStyle w:val="Corpotesto"/>
        <w:spacing w:before="0" w:line="240" w:lineRule="auto"/>
        <w:ind w:right="108" w:firstLine="0"/>
        <w:jc w:val="both"/>
        <w:rPr>
          <w:rFonts w:ascii="Calibri" w:hAnsi="Calibri" w:cs="Calibri"/>
          <w:i/>
        </w:rPr>
      </w:pPr>
      <w:r w:rsidRPr="00427947">
        <w:rPr>
          <w:rFonts w:ascii="Calibri" w:hAnsi="Calibri" w:cs="Calibri"/>
          <w:i/>
        </w:rPr>
        <w:t>la mandataria dovrà inserire nell’apposito spazio previsto sulla piattaforma il Modello DGUE compilato per sé nonché il Modello DGUE compilato da ciascuna delle mandanti.</w:t>
      </w:r>
    </w:p>
    <w:p w:rsidR="000F3DE9" w:rsidRPr="00427947" w:rsidRDefault="000F3DE9" w:rsidP="00000016">
      <w:pPr>
        <w:pStyle w:val="Corpotesto"/>
        <w:tabs>
          <w:tab w:val="left" w:pos="255"/>
        </w:tabs>
        <w:spacing w:before="0" w:line="240" w:lineRule="auto"/>
        <w:ind w:right="132" w:firstLine="0"/>
        <w:jc w:val="both"/>
        <w:rPr>
          <w:rFonts w:ascii="Calibri" w:hAnsi="Calibri" w:cs="Calibri"/>
          <w:i/>
        </w:rPr>
      </w:pPr>
      <w:r w:rsidRPr="00427947">
        <w:rPr>
          <w:rFonts w:ascii="Calibri" w:hAnsi="Calibri" w:cs="Calibri"/>
          <w:i/>
        </w:rPr>
        <w:t>Per ogni membro dell’operatore riunito dovranno essere specificate, all’interno delle sezioni pertinenti dei suddetti Modelli:</w:t>
      </w:r>
    </w:p>
    <w:p w:rsidR="000F3DE9" w:rsidRPr="00427947" w:rsidRDefault="000F3DE9" w:rsidP="00000016">
      <w:pPr>
        <w:pStyle w:val="Corpotesto"/>
        <w:widowControl w:val="0"/>
        <w:numPr>
          <w:ilvl w:val="0"/>
          <w:numId w:val="20"/>
        </w:numPr>
        <w:suppressAutoHyphens w:val="0"/>
        <w:spacing w:before="0" w:after="0" w:line="240" w:lineRule="auto"/>
        <w:ind w:left="142"/>
        <w:rPr>
          <w:rFonts w:ascii="Calibri" w:hAnsi="Calibri" w:cs="Calibri"/>
          <w:i/>
        </w:rPr>
      </w:pPr>
      <w:r w:rsidRPr="00427947">
        <w:rPr>
          <w:rFonts w:ascii="Calibri" w:hAnsi="Calibri" w:cs="Calibri"/>
          <w:i/>
        </w:rPr>
        <w:t>I requisiti tecnico-professionali relativamente ciascun membro dell’operatore riunito;</w:t>
      </w:r>
    </w:p>
    <w:p w:rsidR="000F3DE9" w:rsidRPr="00427947" w:rsidRDefault="000F3DE9" w:rsidP="00000016">
      <w:pPr>
        <w:pStyle w:val="Corpotesto"/>
        <w:widowControl w:val="0"/>
        <w:numPr>
          <w:ilvl w:val="0"/>
          <w:numId w:val="20"/>
        </w:numPr>
        <w:suppressAutoHyphens w:val="0"/>
        <w:spacing w:before="0" w:after="0" w:line="240" w:lineRule="auto"/>
        <w:ind w:left="142"/>
        <w:rPr>
          <w:rFonts w:ascii="Calibri" w:hAnsi="Calibri" w:cs="Calibri"/>
          <w:i/>
        </w:rPr>
      </w:pPr>
      <w:r w:rsidRPr="00427947">
        <w:rPr>
          <w:rFonts w:ascii="Calibri" w:hAnsi="Calibri" w:cs="Calibri"/>
          <w:i/>
        </w:rPr>
        <w:t>le prestazioni che saranno eseguite da ciascun membro dell’operatore riunito;</w:t>
      </w:r>
    </w:p>
    <w:p w:rsidR="000F3DE9" w:rsidRPr="00427947" w:rsidRDefault="000F3DE9" w:rsidP="00000016">
      <w:pPr>
        <w:pStyle w:val="Corpotesto"/>
        <w:widowControl w:val="0"/>
        <w:numPr>
          <w:ilvl w:val="0"/>
          <w:numId w:val="20"/>
        </w:numPr>
        <w:suppressAutoHyphens w:val="0"/>
        <w:spacing w:before="0" w:after="0" w:line="240" w:lineRule="auto"/>
        <w:ind w:left="142"/>
        <w:rPr>
          <w:rFonts w:ascii="Calibri" w:hAnsi="Calibri" w:cs="Calibri"/>
          <w:i/>
        </w:rPr>
      </w:pPr>
      <w:r w:rsidRPr="00427947">
        <w:rPr>
          <w:rFonts w:ascii="Calibri" w:hAnsi="Calibri" w:cs="Calibri"/>
          <w:i/>
        </w:rPr>
        <w:t>la quota percentuale di esecuzione per ciascun membro dell’operatore riunito;</w:t>
      </w:r>
    </w:p>
    <w:p w:rsidR="000F3DE9" w:rsidRPr="00000016" w:rsidRDefault="000F3DE9" w:rsidP="00000016">
      <w:pPr>
        <w:pStyle w:val="Corpotesto"/>
        <w:widowControl w:val="0"/>
        <w:numPr>
          <w:ilvl w:val="0"/>
          <w:numId w:val="20"/>
        </w:numPr>
        <w:suppressAutoHyphens w:val="0"/>
        <w:spacing w:before="0" w:after="0" w:line="240" w:lineRule="auto"/>
        <w:ind w:left="142"/>
        <w:rPr>
          <w:rFonts w:ascii="Calibri" w:hAnsi="Calibri" w:cs="Calibri"/>
          <w:i/>
        </w:rPr>
      </w:pPr>
      <w:r w:rsidRPr="00427947">
        <w:rPr>
          <w:rFonts w:ascii="Calibri" w:hAnsi="Calibri" w:cs="Calibri"/>
          <w:i/>
        </w:rPr>
        <w:t>la assenza di cause di esclusione per ciascu</w:t>
      </w:r>
      <w:r w:rsidR="00000016">
        <w:rPr>
          <w:rFonts w:ascii="Calibri" w:hAnsi="Calibri" w:cs="Calibri"/>
          <w:i/>
        </w:rPr>
        <w:t>n membro dell’operatore riunito (</w:t>
      </w:r>
      <w:r w:rsidRPr="00000016">
        <w:rPr>
          <w:rFonts w:ascii="Calibri" w:hAnsi="Calibri" w:cs="Calibri"/>
          <w:i/>
        </w:rPr>
        <w:t>ognuno dei membri dell’operatore riunito dovrà compilare e firmare digitalmente il proprio Modello DGUE</w:t>
      </w:r>
      <w:r w:rsidR="00000016">
        <w:rPr>
          <w:rFonts w:ascii="Calibri" w:hAnsi="Calibri" w:cs="Calibri"/>
          <w:i/>
        </w:rPr>
        <w:t>)</w:t>
      </w:r>
      <w:r w:rsidRPr="00000016">
        <w:rPr>
          <w:rFonts w:ascii="Calibri" w:hAnsi="Calibri" w:cs="Calibri"/>
          <w:i/>
        </w:rPr>
        <w:t>;</w:t>
      </w:r>
    </w:p>
    <w:p w:rsidR="000F3DE9" w:rsidRPr="00427947" w:rsidRDefault="000F3DE9" w:rsidP="00000016">
      <w:pPr>
        <w:pStyle w:val="Titolo3"/>
        <w:keepLines/>
        <w:numPr>
          <w:ilvl w:val="0"/>
          <w:numId w:val="41"/>
        </w:numPr>
        <w:suppressAutoHyphens w:val="0"/>
        <w:spacing w:line="259" w:lineRule="auto"/>
        <w:ind w:left="284" w:right="79"/>
        <w:jc w:val="both"/>
        <w:rPr>
          <w:rFonts w:ascii="Calibri" w:hAnsi="Calibri" w:cs="Calibri"/>
          <w:i/>
          <w:color w:val="0070C0"/>
          <w:sz w:val="20"/>
        </w:rPr>
      </w:pPr>
      <w:r w:rsidRPr="00427947">
        <w:rPr>
          <w:rFonts w:ascii="Calibri" w:hAnsi="Calibri" w:cs="Calibri"/>
          <w:i/>
          <w:color w:val="0070C0"/>
          <w:sz w:val="20"/>
        </w:rPr>
        <w:t>Nel caso in cui l’operatore economico partecipante alla gara sia un consorzio di cui all’art. 45, comma 2, lettera b) o lettera c) del Codice deve:</w:t>
      </w:r>
    </w:p>
    <w:p w:rsidR="000F3DE9" w:rsidRPr="00427947" w:rsidRDefault="000F3DE9" w:rsidP="00000016">
      <w:pPr>
        <w:pStyle w:val="Corpotesto"/>
        <w:tabs>
          <w:tab w:val="left" w:pos="823"/>
        </w:tabs>
        <w:spacing w:before="0" w:after="0" w:line="240" w:lineRule="auto"/>
        <w:ind w:left="284" w:right="127" w:firstLine="0"/>
        <w:rPr>
          <w:rFonts w:ascii="Calibri" w:hAnsi="Calibri" w:cs="Calibri"/>
          <w:i/>
        </w:rPr>
      </w:pPr>
      <w:r w:rsidRPr="00427947">
        <w:rPr>
          <w:rFonts w:ascii="Calibri" w:hAnsi="Calibri" w:cs="Calibri"/>
          <w:i/>
        </w:rPr>
        <w:t>Compilare  il  Modello  DGUE  nelle  sezioni  pertinenti,  specificando  la  tipologia  di  consorzio (consorzio lett. b) o consorzio lett. c), comma 2, art. 45 del Codice) e indicando le consorziate esecutrici, firmarlo digitalmente e allegarlo nell’apposito campo presente sul sistema telematico;</w:t>
      </w:r>
    </w:p>
    <w:p w:rsidR="000F3DE9" w:rsidRPr="00427947" w:rsidRDefault="000F3DE9" w:rsidP="00000016">
      <w:pPr>
        <w:pStyle w:val="Corpotesto"/>
        <w:spacing w:before="0" w:after="0" w:line="240" w:lineRule="auto"/>
        <w:ind w:left="284" w:right="107" w:firstLine="0"/>
        <w:jc w:val="both"/>
        <w:rPr>
          <w:rFonts w:ascii="Calibri" w:hAnsi="Calibri" w:cs="Calibri"/>
          <w:i/>
        </w:rPr>
      </w:pPr>
      <w:r w:rsidRPr="00427947">
        <w:rPr>
          <w:rFonts w:ascii="Calibri" w:hAnsi="Calibri" w:cs="Calibri"/>
          <w:i/>
        </w:rPr>
        <w:t>Ogni impresa consorziata per la quale il consorzio concorre indicata nel Modello DGUE riferita al consorzio       di cui all’art. 45, comma 2, l</w:t>
      </w:r>
      <w:r w:rsidR="007C7953">
        <w:rPr>
          <w:rFonts w:ascii="Calibri" w:hAnsi="Calibri" w:cs="Calibri"/>
          <w:i/>
        </w:rPr>
        <w:t>ettere b) e c) del Codice</w:t>
      </w:r>
      <w:r w:rsidR="008A43C9">
        <w:rPr>
          <w:rFonts w:ascii="Calibri" w:hAnsi="Calibri" w:cs="Calibri"/>
          <w:i/>
        </w:rPr>
        <w:t>,</w:t>
      </w:r>
      <w:r w:rsidR="007C7953">
        <w:rPr>
          <w:rFonts w:ascii="Calibri" w:hAnsi="Calibri" w:cs="Calibri"/>
          <w:i/>
        </w:rPr>
        <w:t xml:space="preserve"> deve c</w:t>
      </w:r>
      <w:r w:rsidRPr="00427947">
        <w:rPr>
          <w:rFonts w:ascii="Calibri" w:hAnsi="Calibri" w:cs="Calibri"/>
          <w:i/>
        </w:rPr>
        <w:t>ompilare un proprio Modello DGUE esclusivamente nelle sezioni pertinenti e sottoscritto con firma digitale da parte del dichiarante munito del potere di rappresentanza;</w:t>
      </w:r>
      <w:r w:rsidR="008A43C9">
        <w:rPr>
          <w:rFonts w:ascii="Calibri" w:hAnsi="Calibri" w:cs="Calibri"/>
          <w:i/>
        </w:rPr>
        <w:t xml:space="preserve"> </w:t>
      </w:r>
      <w:r w:rsidRPr="00427947">
        <w:rPr>
          <w:rFonts w:ascii="Calibri" w:hAnsi="Calibri" w:cs="Calibri"/>
          <w:i/>
        </w:rPr>
        <w:t>Il Modello DGUE reso da ogni impresa consorziata deve essere inserito nell’apposito spazio previsto sul sistema telematico dal Consorzio.</w:t>
      </w:r>
    </w:p>
    <w:p w:rsidR="000F3DE9" w:rsidRPr="00427947" w:rsidRDefault="000F3DE9" w:rsidP="00000016">
      <w:pPr>
        <w:pStyle w:val="Titolo3"/>
        <w:keepLines/>
        <w:numPr>
          <w:ilvl w:val="0"/>
          <w:numId w:val="41"/>
        </w:numPr>
        <w:suppressAutoHyphens w:val="0"/>
        <w:spacing w:line="259" w:lineRule="auto"/>
        <w:ind w:left="284" w:right="79"/>
        <w:jc w:val="both"/>
        <w:rPr>
          <w:rFonts w:ascii="Calibri" w:hAnsi="Calibri" w:cs="Calibri"/>
          <w:i/>
          <w:color w:val="0070C0"/>
          <w:sz w:val="20"/>
        </w:rPr>
      </w:pPr>
      <w:r w:rsidRPr="00427947">
        <w:rPr>
          <w:rFonts w:ascii="Calibri" w:hAnsi="Calibri" w:cs="Calibri"/>
          <w:i/>
          <w:color w:val="0070C0"/>
          <w:sz w:val="20"/>
        </w:rPr>
        <w:t>Le imprese consorziate per le quali il consorzio concorre non devono trovarsi nella situazione di cui all’art. 186 bis R.D. 267/1942.</w:t>
      </w:r>
    </w:p>
    <w:p w:rsidR="000F3DE9" w:rsidRPr="00427947" w:rsidRDefault="000F3DE9" w:rsidP="00000016">
      <w:pPr>
        <w:ind w:left="284" w:right="109"/>
        <w:jc w:val="both"/>
        <w:rPr>
          <w:rFonts w:ascii="Calibri" w:hAnsi="Calibri" w:cs="Calibri"/>
          <w:i/>
        </w:rPr>
      </w:pPr>
      <w:r w:rsidRPr="00427947">
        <w:rPr>
          <w:rFonts w:ascii="Calibri" w:hAnsi="Calibri" w:cs="Calibri"/>
          <w:i/>
        </w:rPr>
        <w:t>Nel caso  in cui l’operatore economico  partecipante alla  gara intenda ricorrere all'avvalimento dei requisiti di altri soggetti ai fini del raggiungimento delle soglie minime previste all’articolo del presente disciplinare deve compilare la apposita Sezione del Modello DGUE</w:t>
      </w:r>
    </w:p>
    <w:p w:rsidR="000F3DE9" w:rsidRPr="00000016" w:rsidRDefault="000F3DE9" w:rsidP="00000016">
      <w:pPr>
        <w:pStyle w:val="Titolo3"/>
        <w:keepLines/>
        <w:numPr>
          <w:ilvl w:val="0"/>
          <w:numId w:val="41"/>
        </w:numPr>
        <w:suppressAutoHyphens w:val="0"/>
        <w:spacing w:line="259" w:lineRule="auto"/>
        <w:ind w:left="284" w:right="79"/>
        <w:jc w:val="both"/>
        <w:rPr>
          <w:rFonts w:ascii="Calibri" w:hAnsi="Calibri" w:cs="Calibri"/>
          <w:b w:val="0"/>
          <w:i/>
          <w:color w:val="auto"/>
          <w:sz w:val="20"/>
        </w:rPr>
      </w:pPr>
      <w:r w:rsidRPr="00427947">
        <w:rPr>
          <w:rFonts w:ascii="Calibri" w:hAnsi="Calibri" w:cs="Calibri"/>
          <w:i/>
          <w:color w:val="0070C0"/>
          <w:sz w:val="20"/>
        </w:rPr>
        <w:t xml:space="preserve">L’impresa ausiliaria indicata dal concorrente nel proprio Modello DGUE, </w:t>
      </w:r>
      <w:r w:rsidRPr="00000016">
        <w:rPr>
          <w:rFonts w:ascii="Calibri" w:hAnsi="Calibri" w:cs="Calibri"/>
          <w:b w:val="0"/>
          <w:i/>
          <w:color w:val="auto"/>
          <w:sz w:val="20"/>
        </w:rPr>
        <w:t>deve</w:t>
      </w:r>
      <w:r w:rsidR="00000016" w:rsidRPr="00000016">
        <w:rPr>
          <w:rFonts w:ascii="Calibri" w:hAnsi="Calibri" w:cs="Calibri"/>
          <w:b w:val="0"/>
          <w:i/>
          <w:color w:val="auto"/>
          <w:sz w:val="20"/>
        </w:rPr>
        <w:t xml:space="preserve"> </w:t>
      </w:r>
      <w:r w:rsidRPr="00000016">
        <w:rPr>
          <w:rFonts w:ascii="Calibri" w:hAnsi="Calibri" w:cs="Calibri"/>
          <w:b w:val="0"/>
          <w:i/>
          <w:color w:val="auto"/>
          <w:sz w:val="20"/>
        </w:rPr>
        <w:t>compilare un proprio Modello DGUE esclusivamente nelle sezioni pertinenti e sottoscriverlo con firma digitale da parte del dichiarante munito del potere di rappresentanza;</w:t>
      </w:r>
    </w:p>
    <w:p w:rsidR="000F3DE9" w:rsidRPr="00427947" w:rsidRDefault="000F3DE9" w:rsidP="00000016">
      <w:pPr>
        <w:pStyle w:val="Titolo3"/>
        <w:keepLines/>
        <w:numPr>
          <w:ilvl w:val="0"/>
          <w:numId w:val="41"/>
        </w:numPr>
        <w:suppressAutoHyphens w:val="0"/>
        <w:spacing w:line="259" w:lineRule="auto"/>
        <w:ind w:left="284" w:right="79"/>
        <w:jc w:val="both"/>
        <w:rPr>
          <w:rFonts w:ascii="Calibri" w:hAnsi="Calibri" w:cs="Calibri"/>
          <w:i/>
          <w:color w:val="0070C0"/>
          <w:sz w:val="20"/>
        </w:rPr>
      </w:pPr>
      <w:r w:rsidRPr="00427947">
        <w:rPr>
          <w:rFonts w:ascii="Calibri" w:hAnsi="Calibri" w:cs="Calibri"/>
          <w:i/>
          <w:color w:val="0070C0"/>
          <w:sz w:val="20"/>
        </w:rPr>
        <w:t>L’impresa ausiliaria individuata dal concorrente non deve trovarsi nella situazione di cui all’art. 186 bis R.D. 267/1942</w:t>
      </w:r>
    </w:p>
    <w:p w:rsidR="000F3DE9" w:rsidRPr="00427947" w:rsidRDefault="000F3DE9" w:rsidP="00000016">
      <w:pPr>
        <w:ind w:left="284" w:right="114"/>
        <w:jc w:val="both"/>
        <w:rPr>
          <w:rFonts w:ascii="Calibri" w:hAnsi="Calibri" w:cs="Calibri"/>
          <w:i/>
        </w:rPr>
      </w:pPr>
      <w:r w:rsidRPr="00427947">
        <w:rPr>
          <w:rFonts w:ascii="Calibri" w:hAnsi="Calibri" w:cs="Calibri"/>
          <w:i/>
        </w:rPr>
        <w:t xml:space="preserve">Nel caso in cui l’operatore economico partecipante alla gara si trova in situazione di concordato preventivo con continuità aziendale deve compilare accuratamente la apposita sezione del Modello DGUE indicando </w:t>
      </w:r>
      <w:r w:rsidRPr="00427947">
        <w:rPr>
          <w:rFonts w:ascii="Calibri" w:hAnsi="Calibri" w:cs="Calibri"/>
          <w:i/>
        </w:rPr>
        <w:lastRenderedPageBreak/>
        <w:t>dettagliatamente tutte le informazioni richieste ivi compresa eventuale obbligo al ricorso ad impresa ausiliaria. (In questo caso vedere il precedente paragrafo riguardane l'avvalimento).</w:t>
      </w:r>
    </w:p>
    <w:p w:rsidR="000F3DE9" w:rsidRPr="00427947" w:rsidRDefault="000F3DE9" w:rsidP="000F3DE9">
      <w:pPr>
        <w:pStyle w:val="Standard"/>
        <w:tabs>
          <w:tab w:val="left" w:pos="720"/>
        </w:tabs>
        <w:spacing w:after="0" w:line="240" w:lineRule="atLeast"/>
        <w:jc w:val="both"/>
        <w:rPr>
          <w:rFonts w:eastAsia="Times New Roman" w:cs="Calibri"/>
          <w:kern w:val="0"/>
          <w:sz w:val="20"/>
          <w:szCs w:val="20"/>
          <w:lang w:eastAsia="ar-SA"/>
        </w:rPr>
      </w:pP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t>A.3) MODELLO 1– ULTERIORI DICHIARAZIONI</w:t>
      </w:r>
    </w:p>
    <w:p w:rsidR="000F3DE9" w:rsidRPr="00427947" w:rsidRDefault="000F3DE9" w:rsidP="000F3DE9">
      <w:pPr>
        <w:pStyle w:val="Standard"/>
        <w:tabs>
          <w:tab w:val="left" w:pos="720"/>
        </w:tabs>
        <w:spacing w:after="0" w:line="240" w:lineRule="atLeast"/>
        <w:ind w:left="708"/>
        <w:jc w:val="both"/>
        <w:rPr>
          <w:rFonts w:eastAsia="Times New Roman" w:cs="Calibri"/>
          <w:kern w:val="0"/>
          <w:sz w:val="20"/>
          <w:szCs w:val="20"/>
          <w:lang w:eastAsia="ar-SA"/>
        </w:rPr>
      </w:pPr>
    </w:p>
    <w:p w:rsidR="000553F3" w:rsidRPr="009E43B8" w:rsidRDefault="000553F3" w:rsidP="000553F3">
      <w:pPr>
        <w:pStyle w:val="Standard"/>
        <w:tabs>
          <w:tab w:val="left" w:pos="720"/>
        </w:tabs>
        <w:spacing w:after="0" w:line="240" w:lineRule="atLeast"/>
        <w:jc w:val="both"/>
        <w:rPr>
          <w:rFonts w:asciiTheme="minorHAnsi" w:hAnsiTheme="minorHAnsi" w:cstheme="minorHAnsi"/>
          <w:sz w:val="20"/>
          <w:szCs w:val="20"/>
        </w:rPr>
      </w:pPr>
      <w:r w:rsidRPr="009E43B8">
        <w:rPr>
          <w:rFonts w:asciiTheme="minorHAnsi" w:hAnsiTheme="minorHAnsi" w:cstheme="minorHAnsi"/>
          <w:sz w:val="20"/>
          <w:szCs w:val="20"/>
        </w:rPr>
        <w:t>I</w:t>
      </w:r>
      <w:r w:rsidRPr="009E43B8">
        <w:rPr>
          <w:rFonts w:asciiTheme="minorHAnsi" w:hAnsiTheme="minorHAnsi" w:cstheme="minorHAnsi"/>
          <w:b/>
          <w:sz w:val="20"/>
          <w:szCs w:val="20"/>
        </w:rPr>
        <w:t>l</w:t>
      </w:r>
      <w:r w:rsidRPr="009E43B8">
        <w:rPr>
          <w:rFonts w:asciiTheme="minorHAnsi" w:hAnsiTheme="minorHAnsi" w:cstheme="minorHAnsi"/>
          <w:sz w:val="20"/>
          <w:szCs w:val="20"/>
        </w:rPr>
        <w:t xml:space="preserve"> “</w:t>
      </w:r>
      <w:r w:rsidRPr="009E43B8">
        <w:rPr>
          <w:rFonts w:asciiTheme="minorHAnsi" w:hAnsiTheme="minorHAnsi" w:cstheme="minorHAnsi"/>
          <w:b/>
          <w:sz w:val="20"/>
          <w:szCs w:val="20"/>
        </w:rPr>
        <w:t>Modello 1 – Ulteriori dichiarazioni”</w:t>
      </w:r>
      <w:r>
        <w:rPr>
          <w:rFonts w:asciiTheme="minorHAnsi" w:hAnsiTheme="minorHAnsi" w:cstheme="minorHAnsi"/>
          <w:b/>
          <w:sz w:val="20"/>
          <w:szCs w:val="20"/>
        </w:rPr>
        <w:t xml:space="preserve"> </w:t>
      </w:r>
      <w:r w:rsidRPr="00000016">
        <w:rPr>
          <w:rFonts w:eastAsia="Times New Roman" w:cs="Calibri"/>
          <w:b/>
          <w:kern w:val="0"/>
          <w:sz w:val="20"/>
          <w:szCs w:val="20"/>
          <w:lang w:eastAsia="ar-SA"/>
        </w:rPr>
        <w:t xml:space="preserve">(Allegato </w:t>
      </w:r>
      <w:r w:rsidR="00000016" w:rsidRPr="00000016">
        <w:rPr>
          <w:rFonts w:eastAsia="Times New Roman" w:cs="Calibri"/>
          <w:b/>
          <w:kern w:val="0"/>
          <w:sz w:val="20"/>
          <w:szCs w:val="20"/>
          <w:lang w:eastAsia="ar-SA"/>
        </w:rPr>
        <w:t>2</w:t>
      </w:r>
      <w:r w:rsidRPr="00000016">
        <w:rPr>
          <w:rFonts w:eastAsia="Times New Roman" w:cs="Calibri"/>
          <w:b/>
          <w:kern w:val="0"/>
          <w:sz w:val="20"/>
          <w:szCs w:val="20"/>
          <w:lang w:eastAsia="ar-SA"/>
        </w:rPr>
        <w:t>)</w:t>
      </w:r>
      <w:r w:rsidRPr="009E43B8">
        <w:rPr>
          <w:rFonts w:asciiTheme="minorHAnsi" w:hAnsiTheme="minorHAnsi" w:cstheme="minorHAnsi"/>
          <w:b/>
          <w:sz w:val="20"/>
          <w:szCs w:val="20"/>
        </w:rPr>
        <w:t>,</w:t>
      </w:r>
      <w:r w:rsidRPr="009E43B8">
        <w:rPr>
          <w:rFonts w:asciiTheme="minorHAnsi" w:hAnsiTheme="minorHAnsi" w:cstheme="minorHAnsi"/>
          <w:sz w:val="20"/>
          <w:szCs w:val="20"/>
        </w:rPr>
        <w:t xml:space="preserve"> reso disponibile dall’Amministrazione tra la documentazione di gara sulla piattaforma START, dovrà essere compilato da ciascun operatore economico, in conformità con quanto indicato di seguito, in base alla forma di partecipazione.</w:t>
      </w:r>
    </w:p>
    <w:p w:rsidR="000553F3" w:rsidRPr="009E43B8" w:rsidRDefault="000553F3" w:rsidP="000553F3">
      <w:pPr>
        <w:pStyle w:val="Standard"/>
        <w:tabs>
          <w:tab w:val="left" w:pos="720"/>
        </w:tabs>
        <w:spacing w:line="240" w:lineRule="atLeast"/>
        <w:jc w:val="both"/>
        <w:rPr>
          <w:rFonts w:asciiTheme="minorHAnsi" w:hAnsiTheme="minorHAnsi" w:cstheme="minorHAnsi"/>
          <w:sz w:val="20"/>
          <w:szCs w:val="20"/>
        </w:rPr>
      </w:pPr>
      <w:r w:rsidRPr="009E43B8">
        <w:rPr>
          <w:rFonts w:asciiTheme="minorHAnsi" w:hAnsiTheme="minorHAnsi" w:cstheme="minorHAnsi"/>
          <w:sz w:val="20"/>
          <w:szCs w:val="20"/>
        </w:rPr>
        <w:t xml:space="preserve">Tale modello contiene ulteriori dichiarazioni ai sensi della normativa vigente sulla partecipazione alle gare d’appalto non ricomprese nei documenti di cui ai punti A.1) e A.2) </w:t>
      </w:r>
      <w:bookmarkStart w:id="2" w:name="_Hlk483843839"/>
      <w:r w:rsidRPr="009E43B8">
        <w:rPr>
          <w:rFonts w:asciiTheme="minorHAnsi" w:hAnsiTheme="minorHAnsi" w:cstheme="minorHAnsi"/>
          <w:sz w:val="20"/>
          <w:szCs w:val="20"/>
        </w:rPr>
        <w:t xml:space="preserve">tra cui le dichiarazioni sul possesso dei requisiti di ordine generale di cui all’art. 80 co. 5 </w:t>
      </w:r>
      <w:proofErr w:type="spellStart"/>
      <w:r w:rsidRPr="009E43B8">
        <w:rPr>
          <w:rFonts w:asciiTheme="minorHAnsi" w:hAnsiTheme="minorHAnsi" w:cstheme="minorHAnsi"/>
          <w:sz w:val="20"/>
          <w:szCs w:val="20"/>
        </w:rPr>
        <w:t>lett</w:t>
      </w:r>
      <w:proofErr w:type="spellEnd"/>
      <w:r w:rsidRPr="009E43B8">
        <w:rPr>
          <w:rFonts w:asciiTheme="minorHAnsi" w:hAnsiTheme="minorHAnsi" w:cstheme="minorHAnsi"/>
          <w:sz w:val="20"/>
          <w:szCs w:val="20"/>
        </w:rPr>
        <w:t>. f-ter) così come modificato dal D.lgs. 56 del 2017.</w:t>
      </w:r>
    </w:p>
    <w:bookmarkEnd w:id="2"/>
    <w:p w:rsidR="000553F3" w:rsidRPr="009E43B8" w:rsidRDefault="000553F3" w:rsidP="00000016">
      <w:pPr>
        <w:pStyle w:val="Standard"/>
        <w:tabs>
          <w:tab w:val="left" w:pos="720"/>
        </w:tabs>
        <w:spacing w:after="0" w:line="240" w:lineRule="atLeast"/>
        <w:jc w:val="both"/>
        <w:rPr>
          <w:rFonts w:asciiTheme="minorHAnsi" w:hAnsiTheme="minorHAnsi" w:cstheme="minorHAnsi"/>
          <w:b/>
          <w:sz w:val="20"/>
          <w:szCs w:val="20"/>
        </w:rPr>
      </w:pPr>
      <w:r w:rsidRPr="009E43B8">
        <w:rPr>
          <w:rFonts w:asciiTheme="minorHAnsi" w:hAnsiTheme="minorHAnsi" w:cstheme="minorHAnsi"/>
          <w:sz w:val="20"/>
          <w:szCs w:val="20"/>
        </w:rPr>
        <w:t>Tutti i concorrenti dovranno obbligatoriamente compilare:</w:t>
      </w:r>
    </w:p>
    <w:p w:rsidR="000553F3" w:rsidRPr="009E43B8" w:rsidRDefault="000553F3" w:rsidP="000553F3">
      <w:pPr>
        <w:pStyle w:val="Standard"/>
        <w:numPr>
          <w:ilvl w:val="0"/>
          <w:numId w:val="5"/>
        </w:numPr>
        <w:tabs>
          <w:tab w:val="left" w:pos="720"/>
        </w:tabs>
        <w:autoSpaceDN/>
        <w:spacing w:after="0" w:line="240" w:lineRule="atLeast"/>
        <w:jc w:val="both"/>
        <w:rPr>
          <w:rFonts w:asciiTheme="minorHAnsi" w:hAnsiTheme="minorHAnsi" w:cstheme="minorHAnsi"/>
          <w:b/>
          <w:sz w:val="20"/>
          <w:szCs w:val="20"/>
        </w:rPr>
      </w:pPr>
      <w:r w:rsidRPr="009E43B8">
        <w:rPr>
          <w:rFonts w:asciiTheme="minorHAnsi" w:hAnsiTheme="minorHAnsi" w:cstheme="minorHAnsi"/>
          <w:b/>
          <w:sz w:val="20"/>
          <w:szCs w:val="20"/>
        </w:rPr>
        <w:t>La sezione I: dati generali</w:t>
      </w:r>
      <w:r w:rsidRPr="009E43B8">
        <w:rPr>
          <w:rFonts w:asciiTheme="minorHAnsi" w:hAnsiTheme="minorHAnsi" w:cstheme="minorHAnsi"/>
          <w:sz w:val="20"/>
          <w:szCs w:val="20"/>
        </w:rPr>
        <w:t xml:space="preserve"> relativi all’operatore economico concorrente.</w:t>
      </w:r>
    </w:p>
    <w:p w:rsidR="000553F3" w:rsidRDefault="000553F3" w:rsidP="000553F3">
      <w:pPr>
        <w:pStyle w:val="Standard"/>
        <w:numPr>
          <w:ilvl w:val="0"/>
          <w:numId w:val="5"/>
        </w:numPr>
        <w:tabs>
          <w:tab w:val="left" w:pos="720"/>
        </w:tabs>
        <w:autoSpaceDN/>
        <w:spacing w:after="0" w:line="240" w:lineRule="auto"/>
        <w:ind w:left="714" w:hanging="357"/>
        <w:jc w:val="both"/>
        <w:rPr>
          <w:rFonts w:asciiTheme="minorHAnsi" w:hAnsiTheme="minorHAnsi" w:cstheme="minorHAnsi"/>
          <w:sz w:val="20"/>
          <w:szCs w:val="20"/>
        </w:rPr>
      </w:pPr>
      <w:r w:rsidRPr="009E43B8">
        <w:rPr>
          <w:rFonts w:asciiTheme="minorHAnsi" w:hAnsiTheme="minorHAnsi" w:cstheme="minorHAnsi"/>
          <w:b/>
          <w:sz w:val="20"/>
          <w:szCs w:val="20"/>
        </w:rPr>
        <w:t>la sezione VI: DICHIARAZIONI PER LA PARTECIPAZIONE AI SENSI DELL’ART. 80 CO. 5 LETT. F-TER</w:t>
      </w:r>
      <w:r w:rsidRPr="009E43B8">
        <w:rPr>
          <w:rFonts w:asciiTheme="minorHAnsi" w:hAnsiTheme="minorHAnsi" w:cstheme="minorHAnsi"/>
          <w:sz w:val="20"/>
          <w:szCs w:val="20"/>
        </w:rPr>
        <w:t xml:space="preserve"> relative alle dichiarazioni sul possesso dei requisiti di ordine generale così come modificate dal D.lgs. 56/2017.</w:t>
      </w:r>
    </w:p>
    <w:p w:rsidR="008A43C9" w:rsidRPr="008A43C9" w:rsidRDefault="008A43C9" w:rsidP="000553F3">
      <w:pPr>
        <w:pStyle w:val="Standard"/>
        <w:numPr>
          <w:ilvl w:val="0"/>
          <w:numId w:val="5"/>
        </w:numPr>
        <w:tabs>
          <w:tab w:val="left" w:pos="720"/>
        </w:tabs>
        <w:autoSpaceDN/>
        <w:spacing w:after="0" w:line="240" w:lineRule="auto"/>
        <w:ind w:left="714" w:hanging="357"/>
        <w:jc w:val="both"/>
        <w:rPr>
          <w:rFonts w:asciiTheme="minorHAnsi" w:hAnsiTheme="minorHAnsi" w:cstheme="minorHAnsi"/>
          <w:sz w:val="20"/>
          <w:szCs w:val="20"/>
        </w:rPr>
      </w:pPr>
      <w:r w:rsidRPr="008A43C9">
        <w:rPr>
          <w:rFonts w:asciiTheme="minorHAnsi" w:hAnsiTheme="minorHAnsi" w:cstheme="minorHAnsi"/>
          <w:b/>
          <w:sz w:val="20"/>
          <w:szCs w:val="20"/>
        </w:rPr>
        <w:t xml:space="preserve">la sezione VII: ULTERIORI DICHIARAZIONI PER LA PARTECIPAZIONE </w:t>
      </w:r>
    </w:p>
    <w:p w:rsidR="008A43C9" w:rsidRPr="009E43B8" w:rsidRDefault="008A43C9" w:rsidP="008A43C9">
      <w:pPr>
        <w:pStyle w:val="Standard"/>
        <w:tabs>
          <w:tab w:val="left" w:pos="720"/>
        </w:tabs>
        <w:autoSpaceDN/>
        <w:spacing w:after="0" w:line="240" w:lineRule="auto"/>
        <w:ind w:left="357"/>
        <w:jc w:val="both"/>
        <w:rPr>
          <w:rFonts w:asciiTheme="minorHAnsi" w:hAnsiTheme="minorHAnsi" w:cstheme="minorHAnsi"/>
          <w:sz w:val="20"/>
          <w:szCs w:val="20"/>
        </w:rPr>
      </w:pPr>
    </w:p>
    <w:p w:rsidR="000553F3" w:rsidRPr="009E43B8" w:rsidRDefault="000553F3" w:rsidP="000553F3">
      <w:pPr>
        <w:pStyle w:val="Standard"/>
        <w:tabs>
          <w:tab w:val="left" w:pos="720"/>
        </w:tabs>
        <w:spacing w:line="240" w:lineRule="atLeast"/>
        <w:jc w:val="both"/>
        <w:rPr>
          <w:rFonts w:asciiTheme="minorHAnsi" w:hAnsiTheme="minorHAnsi" w:cstheme="minorHAnsi"/>
          <w:sz w:val="20"/>
          <w:szCs w:val="20"/>
        </w:rPr>
      </w:pPr>
      <w:r w:rsidRPr="009E43B8">
        <w:rPr>
          <w:rFonts w:asciiTheme="minorHAnsi" w:hAnsiTheme="minorHAnsi" w:cstheme="minorHAnsi"/>
          <w:sz w:val="20"/>
          <w:szCs w:val="20"/>
        </w:rPr>
        <w:t>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w:t>
      </w:r>
    </w:p>
    <w:p w:rsidR="000F3DE9" w:rsidRDefault="000F3DE9" w:rsidP="000F3DE9">
      <w:pPr>
        <w:jc w:val="both"/>
        <w:rPr>
          <w:rFonts w:ascii="Calibri" w:hAnsi="Calibri" w:cs="Calibri"/>
          <w:b/>
          <w:i/>
        </w:rPr>
      </w:pPr>
      <w:r w:rsidRPr="00427947">
        <w:rPr>
          <w:rFonts w:ascii="Calibri" w:hAnsi="Calibri" w:cs="Calibri"/>
          <w:b/>
          <w:i/>
        </w:rPr>
        <w:t>Il documento deve essere inserito, previa apposizione della firma digitale, dal soggetto abilitato ad operare sul sistema START, nell’apposito spazio previsto.</w:t>
      </w:r>
    </w:p>
    <w:p w:rsidR="000F3DE9" w:rsidRPr="00CA0C1B" w:rsidRDefault="000F3DE9" w:rsidP="000F3DE9">
      <w:pPr>
        <w:pStyle w:val="Standard"/>
        <w:tabs>
          <w:tab w:val="left" w:pos="720"/>
        </w:tabs>
        <w:spacing w:line="240" w:lineRule="atLeast"/>
        <w:jc w:val="both"/>
        <w:rPr>
          <w:rFonts w:eastAsia="Times New Roman" w:cs="Calibri"/>
          <w:b/>
          <w:kern w:val="0"/>
          <w:sz w:val="20"/>
          <w:szCs w:val="20"/>
          <w:lang w:eastAsia="ar-SA"/>
        </w:rPr>
      </w:pPr>
      <w:r w:rsidRPr="00CA0C1B">
        <w:rPr>
          <w:rFonts w:eastAsia="Times New Roman" w:cs="Calibri"/>
          <w:b/>
          <w:kern w:val="0"/>
          <w:sz w:val="20"/>
          <w:szCs w:val="20"/>
          <w:lang w:eastAsia="ar-SA"/>
        </w:rPr>
        <w:t>L’Amministrazione, nella successiva fase di controllo, verificherà la veridicità del contenuto di tali dichiarazioni.</w:t>
      </w:r>
    </w:p>
    <w:tbl>
      <w:tblPr>
        <w:tblW w:w="0" w:type="auto"/>
        <w:tblInd w:w="-15" w:type="dxa"/>
        <w:tblLayout w:type="fixed"/>
        <w:tblLook w:val="0000" w:firstRow="0" w:lastRow="0" w:firstColumn="0" w:lastColumn="0" w:noHBand="0" w:noVBand="0"/>
      </w:tblPr>
      <w:tblGrid>
        <w:gridCol w:w="9808"/>
      </w:tblGrid>
      <w:tr w:rsidR="00CA0C1B" w:rsidRPr="00CA0C1B" w:rsidTr="00AF6F3F">
        <w:trPr>
          <w:trHeight w:val="708"/>
        </w:trPr>
        <w:tc>
          <w:tcPr>
            <w:tcW w:w="98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A0C1B" w:rsidRPr="0090620B" w:rsidRDefault="00CA0C1B" w:rsidP="00AF6F3F">
            <w:pPr>
              <w:pStyle w:val="Standard"/>
              <w:tabs>
                <w:tab w:val="left" w:pos="720"/>
              </w:tabs>
              <w:spacing w:after="0" w:line="240" w:lineRule="auto"/>
              <w:jc w:val="center"/>
              <w:rPr>
                <w:rFonts w:ascii="Verdana" w:hAnsi="Verdana" w:cstheme="minorHAnsi"/>
                <w:b/>
                <w:sz w:val="14"/>
                <w:szCs w:val="14"/>
              </w:rPr>
            </w:pPr>
            <w:r w:rsidRPr="0090620B">
              <w:rPr>
                <w:rFonts w:ascii="Verdana" w:hAnsi="Verdana" w:cstheme="minorHAnsi"/>
                <w:b/>
                <w:sz w:val="14"/>
                <w:szCs w:val="14"/>
              </w:rPr>
              <w:t xml:space="preserve">DOCUMENTAZIONE AMMINISTRATIVA di cui ai punti A.1), A.2), A.3) </w:t>
            </w:r>
          </w:p>
          <w:p w:rsidR="00CA0C1B" w:rsidRPr="0090620B" w:rsidRDefault="00CA0C1B" w:rsidP="00AF6F3F">
            <w:pPr>
              <w:pStyle w:val="Standard"/>
              <w:tabs>
                <w:tab w:val="left" w:pos="720"/>
              </w:tabs>
              <w:spacing w:after="0" w:line="240" w:lineRule="auto"/>
              <w:jc w:val="center"/>
              <w:rPr>
                <w:rFonts w:ascii="Verdana" w:hAnsi="Verdana" w:cstheme="minorHAnsi"/>
                <w:sz w:val="14"/>
                <w:szCs w:val="14"/>
              </w:rPr>
            </w:pPr>
            <w:r w:rsidRPr="0090620B">
              <w:rPr>
                <w:rFonts w:ascii="Verdana" w:hAnsi="Verdana" w:cstheme="minorHAnsi"/>
                <w:b/>
                <w:sz w:val="14"/>
                <w:szCs w:val="14"/>
              </w:rPr>
              <w:t>MODALITA’ DI PRESENTAZIONE</w:t>
            </w:r>
          </w:p>
        </w:tc>
      </w:tr>
      <w:tr w:rsidR="00CA0C1B" w:rsidRPr="00CA0C1B" w:rsidTr="00AF6F3F">
        <w:trPr>
          <w:trHeight w:val="534"/>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0C1B" w:rsidRPr="0090620B" w:rsidRDefault="00CA0C1B" w:rsidP="00AF6F3F">
            <w:pPr>
              <w:pStyle w:val="Standard"/>
              <w:tabs>
                <w:tab w:val="left" w:pos="720"/>
              </w:tabs>
              <w:spacing w:after="0" w:line="240" w:lineRule="auto"/>
              <w:jc w:val="center"/>
              <w:rPr>
                <w:rFonts w:ascii="Verdana" w:hAnsi="Verdana" w:cstheme="minorHAnsi"/>
                <w:sz w:val="14"/>
                <w:szCs w:val="14"/>
              </w:rPr>
            </w:pPr>
            <w:r w:rsidRPr="0090620B">
              <w:rPr>
                <w:rFonts w:ascii="Verdana" w:hAnsi="Verdana" w:cstheme="minorHAnsi"/>
                <w:b/>
                <w:bCs/>
                <w:iCs/>
                <w:sz w:val="14"/>
                <w:szCs w:val="14"/>
              </w:rPr>
              <w:t xml:space="preserve">IMPRENDITORE INDIVIDUALE E SOCIETA’ di cui all’ art. 45, co. 2 </w:t>
            </w:r>
            <w:proofErr w:type="spellStart"/>
            <w:r w:rsidRPr="0090620B">
              <w:rPr>
                <w:rFonts w:ascii="Verdana" w:hAnsi="Verdana" w:cstheme="minorHAnsi"/>
                <w:b/>
                <w:bCs/>
                <w:iCs/>
                <w:sz w:val="14"/>
                <w:szCs w:val="14"/>
              </w:rPr>
              <w:t>lett</w:t>
            </w:r>
            <w:proofErr w:type="spellEnd"/>
            <w:r w:rsidRPr="0090620B">
              <w:rPr>
                <w:rFonts w:ascii="Verdana" w:hAnsi="Verdana" w:cstheme="minorHAnsi"/>
                <w:b/>
                <w:bCs/>
                <w:iCs/>
                <w:sz w:val="14"/>
                <w:szCs w:val="14"/>
              </w:rPr>
              <w:t>. a) del Codice</w:t>
            </w:r>
          </w:p>
        </w:tc>
      </w:tr>
      <w:tr w:rsidR="00CA0C1B" w:rsidRPr="00CA0C1B" w:rsidTr="00AF6F3F">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CA0C1B" w:rsidRPr="0090620B" w:rsidRDefault="00CA0C1B" w:rsidP="00AF6F3F">
            <w:pPr>
              <w:pStyle w:val="Standard"/>
              <w:tabs>
                <w:tab w:val="left" w:pos="720"/>
              </w:tabs>
              <w:spacing w:line="240" w:lineRule="atLeast"/>
              <w:jc w:val="both"/>
              <w:rPr>
                <w:rFonts w:ascii="Verdana" w:hAnsi="Verdana" w:cstheme="minorHAnsi"/>
                <w:sz w:val="14"/>
                <w:szCs w:val="14"/>
              </w:rPr>
            </w:pPr>
            <w:r w:rsidRPr="0090620B">
              <w:rPr>
                <w:rFonts w:ascii="Verdana" w:hAnsi="Verdana" w:cstheme="minorHAnsi"/>
                <w:sz w:val="14"/>
                <w:szCs w:val="14"/>
              </w:rPr>
              <w:t>Il concorrente dovrà presentare i documenti, di cui ai precedenti punti A.1); A.2) e A.3), debitamente compilati in ogni loro parte e sottoscritti con firma digitale a cura del titolare, legale rappresentante o procuratore del soggetto concorrente. La documentazione di cui ai punti A.1); A.2) e A.3) dovrà essere inserita negli appositi spazi previsti sulla piattaforma START.</w:t>
            </w:r>
          </w:p>
        </w:tc>
      </w:tr>
      <w:tr w:rsidR="00CA0C1B" w:rsidRPr="00CA0C1B" w:rsidTr="00AF6F3F">
        <w:trPr>
          <w:trHeight w:val="912"/>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0C1B" w:rsidRPr="0090620B" w:rsidRDefault="00CA0C1B" w:rsidP="00AF6F3F">
            <w:pPr>
              <w:pStyle w:val="Standard"/>
              <w:tabs>
                <w:tab w:val="left" w:pos="720"/>
              </w:tabs>
              <w:spacing w:after="0" w:line="240" w:lineRule="auto"/>
              <w:jc w:val="center"/>
              <w:rPr>
                <w:rFonts w:ascii="Verdana" w:hAnsi="Verdana" w:cstheme="minorHAnsi"/>
                <w:b/>
                <w:bCs/>
                <w:iCs/>
                <w:sz w:val="14"/>
                <w:szCs w:val="14"/>
              </w:rPr>
            </w:pPr>
            <w:r w:rsidRPr="0090620B">
              <w:rPr>
                <w:rFonts w:ascii="Verdana" w:hAnsi="Verdana" w:cstheme="minorHAnsi"/>
                <w:b/>
                <w:bCs/>
                <w:iCs/>
                <w:sz w:val="14"/>
                <w:szCs w:val="14"/>
              </w:rPr>
              <w:t xml:space="preserve">CONSORZI FRA SOCIETA’ COOPERATIVE DI PRODUZIONE E LAVORO, CONSORZI TRA IMPRESE ARTIGIANE E CONSORZI STABILI </w:t>
            </w:r>
          </w:p>
          <w:p w:rsidR="00CA0C1B" w:rsidRPr="0090620B" w:rsidRDefault="00CA0C1B" w:rsidP="00AF6F3F">
            <w:pPr>
              <w:pStyle w:val="Standard"/>
              <w:tabs>
                <w:tab w:val="left" w:pos="720"/>
              </w:tabs>
              <w:spacing w:after="0" w:line="240" w:lineRule="auto"/>
              <w:jc w:val="center"/>
              <w:rPr>
                <w:rFonts w:ascii="Verdana" w:hAnsi="Verdana" w:cstheme="minorHAnsi"/>
                <w:sz w:val="14"/>
                <w:szCs w:val="14"/>
              </w:rPr>
            </w:pPr>
            <w:r w:rsidRPr="0090620B">
              <w:rPr>
                <w:rFonts w:ascii="Verdana" w:hAnsi="Verdana" w:cstheme="minorHAnsi"/>
                <w:b/>
                <w:bCs/>
                <w:iCs/>
                <w:sz w:val="14"/>
                <w:szCs w:val="14"/>
              </w:rPr>
              <w:t xml:space="preserve">di cui all’art. 45, co. 2 </w:t>
            </w:r>
            <w:proofErr w:type="spellStart"/>
            <w:r w:rsidRPr="0090620B">
              <w:rPr>
                <w:rFonts w:ascii="Verdana" w:hAnsi="Verdana" w:cstheme="minorHAnsi"/>
                <w:b/>
                <w:bCs/>
                <w:iCs/>
                <w:sz w:val="14"/>
                <w:szCs w:val="14"/>
              </w:rPr>
              <w:t>lett</w:t>
            </w:r>
            <w:proofErr w:type="spellEnd"/>
            <w:r w:rsidRPr="0090620B">
              <w:rPr>
                <w:rFonts w:ascii="Verdana" w:hAnsi="Verdana" w:cstheme="minorHAnsi"/>
                <w:b/>
                <w:bCs/>
                <w:iCs/>
                <w:sz w:val="14"/>
                <w:szCs w:val="14"/>
              </w:rPr>
              <w:t xml:space="preserve">. b) e c) </w:t>
            </w:r>
            <w:r w:rsidRPr="0090620B">
              <w:rPr>
                <w:rFonts w:ascii="Verdana" w:hAnsi="Verdana" w:cstheme="minorHAnsi"/>
                <w:b/>
                <w:sz w:val="14"/>
                <w:szCs w:val="14"/>
              </w:rPr>
              <w:t>del Codice</w:t>
            </w:r>
          </w:p>
        </w:tc>
      </w:tr>
      <w:tr w:rsidR="00CA0C1B" w:rsidRPr="00CA0C1B" w:rsidTr="00AF6F3F">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CA0C1B" w:rsidRPr="0090620B" w:rsidRDefault="00CA0C1B" w:rsidP="00AF6F3F">
            <w:pPr>
              <w:pStyle w:val="Standard"/>
              <w:tabs>
                <w:tab w:val="left" w:pos="720"/>
              </w:tabs>
              <w:spacing w:line="240" w:lineRule="atLeast"/>
              <w:jc w:val="both"/>
              <w:rPr>
                <w:rFonts w:ascii="Verdana" w:hAnsi="Verdana" w:cstheme="minorHAnsi"/>
                <w:sz w:val="14"/>
                <w:szCs w:val="14"/>
              </w:rPr>
            </w:pPr>
            <w:r w:rsidRPr="0090620B">
              <w:rPr>
                <w:rFonts w:ascii="Verdana" w:hAnsi="Verdana" w:cstheme="minorHAnsi"/>
                <w:b/>
                <w:sz w:val="14"/>
                <w:szCs w:val="14"/>
              </w:rPr>
              <w:t>Il concorrente</w:t>
            </w:r>
            <w:r w:rsidRPr="0090620B">
              <w:rPr>
                <w:rFonts w:ascii="Verdana" w:hAnsi="Verdana" w:cstheme="minorHAnsi"/>
                <w:sz w:val="14"/>
                <w:szCs w:val="14"/>
              </w:rPr>
              <w:t xml:space="preserve"> dovrà presentare i documenti di cui ai precedenti punti A.1); A.2) e A.3), debitamente compilati in ogni loro parte e sottoscritti con firma digitale a cura del titolare, legale rappresentante o procuratore del soggetto concorrente. La documentazione di cui ai punti A.1); A.2) e A.3) dovrà essere inserita negli appositi spazi previsti sulla piattaforma START.</w:t>
            </w:r>
          </w:p>
          <w:p w:rsidR="00CA0C1B" w:rsidRPr="0090620B" w:rsidRDefault="00CA0C1B" w:rsidP="00AF6F3F">
            <w:pPr>
              <w:pStyle w:val="Standard"/>
              <w:tabs>
                <w:tab w:val="left" w:pos="720"/>
              </w:tabs>
              <w:spacing w:line="240" w:lineRule="atLeast"/>
              <w:jc w:val="both"/>
              <w:rPr>
                <w:rFonts w:ascii="Verdana" w:hAnsi="Verdana" w:cstheme="minorHAnsi"/>
                <w:b/>
                <w:bCs/>
                <w:iCs/>
                <w:sz w:val="14"/>
                <w:szCs w:val="14"/>
              </w:rPr>
            </w:pPr>
            <w:r w:rsidRPr="0090620B">
              <w:rPr>
                <w:rFonts w:ascii="Verdana" w:hAnsi="Verdana" w:cstheme="minorHAnsi"/>
                <w:sz w:val="14"/>
                <w:szCs w:val="14"/>
              </w:rPr>
              <w:t xml:space="preserve">N.B. Il concorrente dovrà indicare nella Parte II lettera a) del </w:t>
            </w:r>
            <w:r w:rsidRPr="0090620B">
              <w:rPr>
                <w:rFonts w:ascii="Verdana" w:hAnsi="Verdana" w:cstheme="minorHAnsi"/>
                <w:bCs/>
                <w:iCs/>
                <w:sz w:val="14"/>
                <w:szCs w:val="14"/>
              </w:rPr>
              <w:t xml:space="preserve">DGUE – Informazioni sull’operatore economico i nomi delle consorziate esecutrici che eseguiranno le prestazioni oggetto del contratto. </w:t>
            </w:r>
          </w:p>
          <w:p w:rsidR="00CA0C1B" w:rsidRPr="0090620B" w:rsidRDefault="00CA0C1B" w:rsidP="00AF6F3F">
            <w:pPr>
              <w:pStyle w:val="Standard"/>
              <w:tabs>
                <w:tab w:val="left" w:pos="720"/>
              </w:tabs>
              <w:spacing w:after="0" w:line="240" w:lineRule="atLeast"/>
              <w:jc w:val="both"/>
              <w:rPr>
                <w:rFonts w:ascii="Verdana" w:hAnsi="Verdana" w:cstheme="minorHAnsi"/>
                <w:bCs/>
                <w:iCs/>
                <w:sz w:val="14"/>
                <w:szCs w:val="14"/>
              </w:rPr>
            </w:pPr>
            <w:r w:rsidRPr="0090620B">
              <w:rPr>
                <w:rFonts w:ascii="Verdana" w:hAnsi="Verdana" w:cstheme="minorHAnsi"/>
                <w:b/>
                <w:bCs/>
                <w:iCs/>
                <w:sz w:val="14"/>
                <w:szCs w:val="14"/>
              </w:rPr>
              <w:t>Ciascuna impresa consorziata</w:t>
            </w:r>
            <w:r w:rsidRPr="0090620B">
              <w:rPr>
                <w:rFonts w:ascii="Verdana" w:hAnsi="Verdana" w:cstheme="minorHAnsi"/>
                <w:bCs/>
                <w:iCs/>
                <w:sz w:val="14"/>
                <w:szCs w:val="14"/>
              </w:rPr>
              <w:t xml:space="preserve"> </w:t>
            </w:r>
            <w:r w:rsidRPr="0090620B">
              <w:rPr>
                <w:rFonts w:ascii="Verdana" w:hAnsi="Verdana" w:cstheme="minorHAnsi"/>
                <w:b/>
                <w:bCs/>
                <w:iCs/>
                <w:sz w:val="14"/>
                <w:szCs w:val="14"/>
              </w:rPr>
              <w:t>esecutrice</w:t>
            </w:r>
            <w:r w:rsidRPr="0090620B">
              <w:rPr>
                <w:rFonts w:ascii="Verdana" w:hAnsi="Verdana" w:cstheme="minorHAnsi"/>
                <w:bCs/>
                <w:iCs/>
                <w:sz w:val="14"/>
                <w:szCs w:val="14"/>
              </w:rPr>
              <w:t xml:space="preserve"> indicata dal concorrente all’interno del DGUE di cui al punto A.2) dovrà compilare e firmare digitalmente </w:t>
            </w:r>
            <w:r w:rsidRPr="0090620B">
              <w:rPr>
                <w:rFonts w:ascii="Verdana" w:hAnsi="Verdana" w:cstheme="minorHAnsi"/>
                <w:sz w:val="14"/>
                <w:szCs w:val="14"/>
              </w:rPr>
              <w:t>a cura del proprio titolare, legale rappresentante o procuratore</w:t>
            </w:r>
            <w:r w:rsidRPr="0090620B">
              <w:rPr>
                <w:rFonts w:ascii="Verdana" w:hAnsi="Verdana" w:cstheme="minorHAnsi"/>
                <w:bCs/>
                <w:iCs/>
                <w:sz w:val="14"/>
                <w:szCs w:val="14"/>
              </w:rPr>
              <w:t>:</w:t>
            </w:r>
          </w:p>
          <w:p w:rsidR="00CA0C1B" w:rsidRPr="0090620B" w:rsidRDefault="00CA0C1B" w:rsidP="00CA0C1B">
            <w:pPr>
              <w:pStyle w:val="Standard"/>
              <w:numPr>
                <w:ilvl w:val="0"/>
                <w:numId w:val="24"/>
              </w:numPr>
              <w:tabs>
                <w:tab w:val="left" w:pos="720"/>
              </w:tabs>
              <w:autoSpaceDN/>
              <w:spacing w:after="0" w:line="240" w:lineRule="atLeast"/>
              <w:jc w:val="both"/>
              <w:rPr>
                <w:rFonts w:ascii="Verdana" w:hAnsi="Verdana" w:cstheme="minorHAnsi"/>
                <w:sz w:val="14"/>
                <w:szCs w:val="14"/>
              </w:rPr>
            </w:pPr>
            <w:r w:rsidRPr="0090620B">
              <w:rPr>
                <w:rFonts w:ascii="Verdana" w:hAnsi="Verdana" w:cstheme="minorHAnsi"/>
                <w:sz w:val="14"/>
                <w:szCs w:val="14"/>
              </w:rPr>
              <w:t>il DGUE in tutte le sue parti fatta eccezione per la Parte IV;</w:t>
            </w:r>
          </w:p>
          <w:p w:rsidR="00CA0C1B" w:rsidRPr="0090620B" w:rsidRDefault="00CA0C1B" w:rsidP="00CA0C1B">
            <w:pPr>
              <w:pStyle w:val="Standard"/>
              <w:numPr>
                <w:ilvl w:val="0"/>
                <w:numId w:val="24"/>
              </w:numPr>
              <w:tabs>
                <w:tab w:val="left" w:pos="720"/>
              </w:tabs>
              <w:autoSpaceDN/>
              <w:spacing w:after="0" w:line="240" w:lineRule="atLeast"/>
              <w:jc w:val="both"/>
              <w:rPr>
                <w:rFonts w:ascii="Verdana" w:hAnsi="Verdana" w:cstheme="minorHAnsi"/>
                <w:sz w:val="14"/>
                <w:szCs w:val="14"/>
              </w:rPr>
            </w:pPr>
            <w:r w:rsidRPr="0090620B">
              <w:rPr>
                <w:rFonts w:ascii="Verdana" w:hAnsi="Verdana" w:cstheme="minorHAnsi"/>
                <w:sz w:val="14"/>
                <w:szCs w:val="14"/>
              </w:rPr>
              <w:t>il Modello 1 – Ulteriori dichiarazioni relativamente alla Sezione I e VI;</w:t>
            </w:r>
          </w:p>
          <w:p w:rsidR="00CA0C1B" w:rsidRPr="0090620B" w:rsidRDefault="00CA0C1B" w:rsidP="00AF6F3F">
            <w:pPr>
              <w:pStyle w:val="Standard"/>
              <w:tabs>
                <w:tab w:val="left" w:pos="720"/>
              </w:tabs>
              <w:spacing w:after="0" w:line="240" w:lineRule="atLeast"/>
              <w:jc w:val="both"/>
              <w:rPr>
                <w:rFonts w:ascii="Verdana" w:eastAsia="Times New Roman" w:hAnsi="Verdana" w:cstheme="minorHAnsi"/>
                <w:b/>
                <w:bCs/>
                <w:sz w:val="14"/>
                <w:szCs w:val="14"/>
              </w:rPr>
            </w:pPr>
            <w:r w:rsidRPr="0090620B">
              <w:rPr>
                <w:rFonts w:ascii="Verdana" w:hAnsi="Verdana" w:cstheme="minorHAnsi"/>
                <w:sz w:val="14"/>
                <w:szCs w:val="14"/>
              </w:rPr>
              <w:t>Tutta la suddetta documentazione deve essere inserita nell’apposito spazio predisposto sul sistema telematico da parte del consorzio concorrente.</w:t>
            </w:r>
          </w:p>
          <w:p w:rsidR="00CA0C1B" w:rsidRPr="0090620B" w:rsidRDefault="00CA0C1B" w:rsidP="00AF6F3F">
            <w:pPr>
              <w:pStyle w:val="Standard"/>
              <w:tabs>
                <w:tab w:val="left" w:pos="720"/>
              </w:tabs>
              <w:spacing w:line="240" w:lineRule="atLeast"/>
              <w:jc w:val="both"/>
              <w:rPr>
                <w:rFonts w:ascii="Verdana" w:eastAsia="Times New Roman" w:hAnsi="Verdana" w:cstheme="minorHAnsi"/>
                <w:b/>
                <w:bCs/>
                <w:sz w:val="14"/>
                <w:szCs w:val="14"/>
              </w:rPr>
            </w:pPr>
            <w:r w:rsidRPr="0090620B">
              <w:rPr>
                <w:rFonts w:ascii="Verdana" w:eastAsia="Times New Roman" w:hAnsi="Verdana" w:cstheme="minorHAnsi"/>
                <w:b/>
                <w:bCs/>
                <w:sz w:val="14"/>
                <w:szCs w:val="14"/>
              </w:rPr>
              <w:t>Le imprese consorziate per le quali il consorzio concorre, non devono trovarsi nella situazione di cui all'art. 186 bis R.D. 267/1942, nell'ipotesi in cui sia il consorzio stesso a trovarsi nella situazione dell'art. 186 bis citato.</w:t>
            </w:r>
          </w:p>
        </w:tc>
      </w:tr>
      <w:tr w:rsidR="00CA0C1B" w:rsidRPr="00CA0C1B" w:rsidTr="00AF6F3F">
        <w:trPr>
          <w:trHeight w:val="570"/>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0C1B" w:rsidRPr="0090620B" w:rsidRDefault="00CA0C1B" w:rsidP="00AF6F3F">
            <w:pPr>
              <w:pStyle w:val="Standard"/>
              <w:tabs>
                <w:tab w:val="left" w:pos="720"/>
              </w:tabs>
              <w:spacing w:after="0" w:line="240" w:lineRule="auto"/>
              <w:jc w:val="center"/>
              <w:rPr>
                <w:rFonts w:ascii="Verdana" w:hAnsi="Verdana" w:cstheme="minorHAnsi"/>
                <w:b/>
                <w:bCs/>
                <w:iCs/>
                <w:sz w:val="14"/>
                <w:szCs w:val="14"/>
              </w:rPr>
            </w:pPr>
            <w:r w:rsidRPr="0090620B">
              <w:rPr>
                <w:rFonts w:ascii="Verdana" w:hAnsi="Verdana" w:cstheme="minorHAnsi"/>
                <w:b/>
                <w:bCs/>
                <w:iCs/>
                <w:sz w:val="14"/>
                <w:szCs w:val="14"/>
              </w:rPr>
              <w:lastRenderedPageBreak/>
              <w:t xml:space="preserve">OPERATORI RIUNITI ai sensi dell’art. 45 co. 2 </w:t>
            </w:r>
            <w:proofErr w:type="spellStart"/>
            <w:r w:rsidRPr="0090620B">
              <w:rPr>
                <w:rFonts w:ascii="Verdana" w:hAnsi="Verdana" w:cstheme="minorHAnsi"/>
                <w:b/>
                <w:bCs/>
                <w:iCs/>
                <w:sz w:val="14"/>
                <w:szCs w:val="14"/>
              </w:rPr>
              <w:t>lett</w:t>
            </w:r>
            <w:proofErr w:type="spellEnd"/>
            <w:r w:rsidRPr="0090620B">
              <w:rPr>
                <w:rFonts w:ascii="Verdana" w:hAnsi="Verdana" w:cstheme="minorHAnsi"/>
                <w:b/>
                <w:bCs/>
                <w:iCs/>
                <w:sz w:val="14"/>
                <w:szCs w:val="14"/>
              </w:rPr>
              <w:t>. d), e), f), g) del Codice</w:t>
            </w:r>
          </w:p>
          <w:p w:rsidR="00CA0C1B" w:rsidRPr="0090620B" w:rsidRDefault="00CA0C1B" w:rsidP="00AF6F3F">
            <w:pPr>
              <w:pStyle w:val="Standard"/>
              <w:tabs>
                <w:tab w:val="left" w:pos="720"/>
              </w:tabs>
              <w:spacing w:after="0" w:line="240" w:lineRule="auto"/>
              <w:jc w:val="center"/>
              <w:rPr>
                <w:rFonts w:ascii="Verdana" w:hAnsi="Verdana" w:cstheme="minorHAnsi"/>
                <w:b/>
                <w:bCs/>
                <w:iCs/>
                <w:sz w:val="14"/>
                <w:szCs w:val="14"/>
              </w:rPr>
            </w:pPr>
            <w:r w:rsidRPr="0090620B">
              <w:rPr>
                <w:rFonts w:ascii="Verdana" w:hAnsi="Verdana" w:cstheme="minorHAnsi"/>
                <w:b/>
                <w:bCs/>
                <w:iCs/>
                <w:sz w:val="14"/>
                <w:szCs w:val="14"/>
              </w:rPr>
              <w:t>(Raggruppamento temporaneo di concorrenti, Consorzio ordinario di concorrenti, GEIE)</w:t>
            </w:r>
          </w:p>
        </w:tc>
      </w:tr>
      <w:tr w:rsidR="00CA0C1B" w:rsidRPr="00CA0C1B" w:rsidTr="00AF6F3F">
        <w:trPr>
          <w:trHeight w:val="4247"/>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CA0C1B" w:rsidRPr="0090620B" w:rsidRDefault="00CA0C1B" w:rsidP="00AF6F3F">
            <w:pPr>
              <w:pStyle w:val="Standard"/>
              <w:tabs>
                <w:tab w:val="left" w:pos="720"/>
              </w:tabs>
              <w:spacing w:line="240" w:lineRule="atLeast"/>
              <w:jc w:val="both"/>
              <w:rPr>
                <w:rFonts w:ascii="Verdana" w:hAnsi="Verdana" w:cstheme="minorHAnsi"/>
                <w:sz w:val="14"/>
                <w:szCs w:val="14"/>
              </w:rPr>
            </w:pPr>
            <w:r w:rsidRPr="0090620B">
              <w:rPr>
                <w:rFonts w:ascii="Verdana" w:hAnsi="Verdana" w:cstheme="minorHAnsi"/>
                <w:sz w:val="14"/>
                <w:szCs w:val="14"/>
              </w:rPr>
              <w:t xml:space="preserve">Ciascuna impresa facente parte dell’operatore riunito dovrà presentare i documenti di cui ai precedenti punti A.1); A.2) e A.3) debitamente compilati in ogni loro parte e sottoscritti con firma digitale a cura del titolare, legale rappresentante o procuratore dell’impresa. </w:t>
            </w:r>
          </w:p>
          <w:p w:rsidR="00CA0C1B" w:rsidRPr="0090620B" w:rsidRDefault="00CA0C1B" w:rsidP="00AF6F3F">
            <w:pPr>
              <w:pStyle w:val="Standard"/>
              <w:tabs>
                <w:tab w:val="left" w:pos="720"/>
              </w:tabs>
              <w:spacing w:line="240" w:lineRule="atLeast"/>
              <w:jc w:val="both"/>
              <w:rPr>
                <w:rFonts w:ascii="Verdana" w:hAnsi="Verdana" w:cstheme="minorHAnsi"/>
                <w:sz w:val="14"/>
                <w:szCs w:val="14"/>
              </w:rPr>
            </w:pPr>
            <w:r w:rsidRPr="0090620B">
              <w:rPr>
                <w:rFonts w:ascii="Verdana" w:hAnsi="Verdana" w:cstheme="minorHAnsi"/>
                <w:sz w:val="14"/>
                <w:szCs w:val="14"/>
              </w:rPr>
              <w:t>Per generare la “Domanda di partecipazione” di cui al punto A.1) la mandataria dovrà selezionare, al termine della compilazione del passo 1 “Forme di partecipazione/dati identificativi” presente sulla piattaforma START, la forma di partecipazione dell’operatore concorrente attraverso l’apposita funzione.</w:t>
            </w:r>
          </w:p>
          <w:p w:rsidR="00CA0C1B" w:rsidRPr="0090620B" w:rsidRDefault="00CA0C1B" w:rsidP="00AF6F3F">
            <w:pPr>
              <w:pStyle w:val="Standard"/>
              <w:tabs>
                <w:tab w:val="left" w:pos="720"/>
              </w:tabs>
              <w:spacing w:line="240" w:lineRule="atLeast"/>
              <w:jc w:val="both"/>
              <w:rPr>
                <w:rFonts w:ascii="Verdana" w:hAnsi="Verdana" w:cstheme="minorHAnsi"/>
                <w:sz w:val="14"/>
                <w:szCs w:val="14"/>
              </w:rPr>
            </w:pPr>
            <w:r w:rsidRPr="0090620B">
              <w:rPr>
                <w:rFonts w:ascii="Verdana" w:hAnsi="Verdana" w:cstheme="minorHAnsi"/>
                <w:sz w:val="14"/>
                <w:szCs w:val="14"/>
              </w:rPr>
              <w:t>Tutta la suddetta documentazione prodotta da ciascuno dei membri dell’operatore riunito deve essere inserita nell’apposito spazio predisposto sul sistema telematico da parte dell’operatore economico indicato quale impresa mandataria e abilitato ad operare sul sistema START.</w:t>
            </w:r>
          </w:p>
          <w:p w:rsidR="00CA0C1B" w:rsidRPr="0090620B" w:rsidRDefault="00CA0C1B" w:rsidP="00AF6F3F">
            <w:pPr>
              <w:pStyle w:val="Standard"/>
              <w:tabs>
                <w:tab w:val="left" w:pos="720"/>
              </w:tabs>
              <w:spacing w:after="0" w:line="240" w:lineRule="atLeast"/>
              <w:jc w:val="both"/>
              <w:rPr>
                <w:rFonts w:ascii="Verdana" w:hAnsi="Verdana" w:cstheme="minorHAnsi"/>
                <w:bCs/>
                <w:sz w:val="14"/>
                <w:szCs w:val="14"/>
              </w:rPr>
            </w:pPr>
            <w:r w:rsidRPr="0090620B">
              <w:rPr>
                <w:rFonts w:ascii="Verdana" w:hAnsi="Verdana" w:cstheme="minorHAnsi"/>
                <w:sz w:val="14"/>
                <w:szCs w:val="14"/>
              </w:rPr>
              <w:t xml:space="preserve">Nel caso di partecipazione di raggruppamento temporaneo, Consorzio ordinario di concorrenti o di G.E.I.E. </w:t>
            </w:r>
            <w:r w:rsidRPr="0090620B">
              <w:rPr>
                <w:rFonts w:ascii="Verdana" w:hAnsi="Verdana" w:cstheme="minorHAnsi"/>
                <w:b/>
                <w:sz w:val="14"/>
                <w:szCs w:val="14"/>
              </w:rPr>
              <w:t xml:space="preserve">già costituiti </w:t>
            </w:r>
            <w:r w:rsidRPr="0090620B">
              <w:rPr>
                <w:rFonts w:ascii="Verdana" w:hAnsi="Verdana" w:cstheme="minorHAnsi"/>
                <w:sz w:val="14"/>
                <w:szCs w:val="14"/>
              </w:rPr>
              <w:t>deve essere, inoltre, prodotta ed inserita, nell’apposito spazio, da parte dell’operatore economico indicato quale impresa mandataria ed abilitato ad operare sul sistema START c</w:t>
            </w:r>
            <w:r w:rsidRPr="0090620B">
              <w:rPr>
                <w:rFonts w:ascii="Verdana" w:hAnsi="Verdana" w:cstheme="minorHAnsi"/>
                <w:bCs/>
                <w:sz w:val="14"/>
                <w:szCs w:val="14"/>
              </w:rPr>
              <w:t>opia autentica, rilasciata dal notaio, dell’</w:t>
            </w:r>
            <w:r w:rsidRPr="0090620B">
              <w:rPr>
                <w:rFonts w:ascii="Verdana" w:hAnsi="Verdana" w:cstheme="minorHAnsi"/>
                <w:b/>
                <w:bCs/>
                <w:sz w:val="14"/>
                <w:szCs w:val="14"/>
              </w:rPr>
              <w:t>atto di costituzione</w:t>
            </w:r>
            <w:r w:rsidRPr="0090620B">
              <w:rPr>
                <w:rFonts w:ascii="Verdana" w:hAnsi="Verdana" w:cstheme="minorHAnsi"/>
                <w:bCs/>
                <w:sz w:val="14"/>
                <w:szCs w:val="14"/>
              </w:rPr>
              <w:t xml:space="preserve"> di RTI /consorzio ordinario di concorrenti /GEIE, redatto nella forma minima della scrittura privata autenticata, con le prescrizioni di cui all’art. 48, commi 12 e 13, del Codice, in formato elettronico o mediante scansione del documento cartaceo.</w:t>
            </w:r>
          </w:p>
          <w:p w:rsidR="00CA0C1B" w:rsidRPr="0090620B" w:rsidRDefault="00CA0C1B" w:rsidP="00AF6F3F">
            <w:pPr>
              <w:pStyle w:val="Standard"/>
              <w:tabs>
                <w:tab w:val="left" w:pos="720"/>
              </w:tabs>
              <w:spacing w:after="0" w:line="240" w:lineRule="atLeast"/>
              <w:jc w:val="both"/>
              <w:rPr>
                <w:rFonts w:ascii="Verdana" w:hAnsi="Verdana" w:cstheme="minorHAnsi"/>
                <w:bCs/>
                <w:sz w:val="14"/>
                <w:szCs w:val="14"/>
              </w:rPr>
            </w:pPr>
          </w:p>
        </w:tc>
      </w:tr>
      <w:tr w:rsidR="00CA0C1B" w:rsidRPr="00CA0C1B" w:rsidTr="00AF6F3F">
        <w:trPr>
          <w:trHeight w:val="378"/>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0C1B" w:rsidRPr="0090620B" w:rsidRDefault="00CA0C1B" w:rsidP="00AF6F3F">
            <w:pPr>
              <w:pStyle w:val="Standard"/>
              <w:tabs>
                <w:tab w:val="left" w:pos="720"/>
              </w:tabs>
              <w:spacing w:after="0" w:line="240" w:lineRule="auto"/>
              <w:jc w:val="center"/>
              <w:rPr>
                <w:rFonts w:ascii="Verdana" w:hAnsi="Verdana" w:cstheme="minorHAnsi"/>
                <w:sz w:val="14"/>
                <w:szCs w:val="14"/>
              </w:rPr>
            </w:pPr>
            <w:r w:rsidRPr="0090620B">
              <w:rPr>
                <w:rFonts w:ascii="Verdana" w:hAnsi="Verdana" w:cstheme="minorHAnsi"/>
                <w:b/>
                <w:bCs/>
                <w:iCs/>
                <w:sz w:val="14"/>
                <w:szCs w:val="14"/>
              </w:rPr>
              <w:t>ISTITUTO DELL’ AVVALIMENTO di cui all’art. 89 del Codice</w:t>
            </w:r>
          </w:p>
        </w:tc>
      </w:tr>
      <w:tr w:rsidR="00CA0C1B" w:rsidRPr="00CA0C1B" w:rsidTr="00AF6F3F">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CA0C1B" w:rsidRPr="0090620B" w:rsidRDefault="00CA0C1B" w:rsidP="00AF6F3F">
            <w:pPr>
              <w:pStyle w:val="Standard"/>
              <w:tabs>
                <w:tab w:val="left" w:pos="720"/>
              </w:tabs>
              <w:spacing w:after="0" w:line="240" w:lineRule="atLeast"/>
              <w:jc w:val="both"/>
              <w:rPr>
                <w:rFonts w:ascii="Verdana" w:hAnsi="Verdana" w:cstheme="minorHAnsi"/>
                <w:sz w:val="14"/>
                <w:szCs w:val="14"/>
              </w:rPr>
            </w:pPr>
            <w:r w:rsidRPr="0090620B">
              <w:rPr>
                <w:rFonts w:ascii="Verdana" w:hAnsi="Verdana" w:cstheme="minorHAnsi"/>
                <w:b/>
                <w:sz w:val="14"/>
                <w:szCs w:val="14"/>
              </w:rPr>
              <w:t>Il concorrente</w:t>
            </w:r>
            <w:r w:rsidRPr="0090620B">
              <w:rPr>
                <w:rFonts w:ascii="Verdana" w:hAnsi="Verdana" w:cstheme="minorHAnsi"/>
                <w:sz w:val="14"/>
                <w:szCs w:val="14"/>
              </w:rPr>
              <w:t xml:space="preserve"> che intenda avvalersi dei requisiti di altri soggetti ai fini del raggiungimento delle soglie minime richieste dalla presente Lettera d’invito </w:t>
            </w:r>
            <w:r w:rsidR="005F4E17" w:rsidRPr="0090620B">
              <w:rPr>
                <w:rFonts w:ascii="Verdana" w:hAnsi="Verdana" w:cstheme="minorHAnsi"/>
                <w:sz w:val="14"/>
                <w:szCs w:val="14"/>
              </w:rPr>
              <w:t xml:space="preserve">(art. 6) </w:t>
            </w:r>
            <w:r w:rsidRPr="0090620B">
              <w:rPr>
                <w:rFonts w:ascii="Verdana" w:hAnsi="Verdana" w:cstheme="minorHAnsi"/>
                <w:sz w:val="14"/>
                <w:szCs w:val="14"/>
              </w:rPr>
              <w:t>deve indicare nella Parte II, Sezione C del DGUE:</w:t>
            </w:r>
          </w:p>
          <w:p w:rsidR="00CA0C1B" w:rsidRPr="0090620B" w:rsidRDefault="00CA0C1B" w:rsidP="00CA0C1B">
            <w:pPr>
              <w:pStyle w:val="Standard"/>
              <w:numPr>
                <w:ilvl w:val="0"/>
                <w:numId w:val="7"/>
              </w:numPr>
              <w:autoSpaceDN/>
              <w:spacing w:after="0" w:line="240" w:lineRule="atLeast"/>
              <w:ind w:left="709" w:hanging="349"/>
              <w:jc w:val="both"/>
              <w:rPr>
                <w:rFonts w:ascii="Verdana" w:hAnsi="Verdana" w:cstheme="minorHAnsi"/>
                <w:sz w:val="14"/>
                <w:szCs w:val="14"/>
              </w:rPr>
            </w:pPr>
            <w:r w:rsidRPr="0090620B">
              <w:rPr>
                <w:rFonts w:ascii="Verdana" w:hAnsi="Verdana" w:cstheme="minorHAnsi"/>
                <w:sz w:val="14"/>
                <w:szCs w:val="14"/>
              </w:rPr>
              <w:t>la volontà di avvalersi dei requisiti di altri operatori economici;</w:t>
            </w:r>
          </w:p>
          <w:p w:rsidR="00CA0C1B" w:rsidRPr="0090620B" w:rsidRDefault="00CA0C1B" w:rsidP="00CA0C1B">
            <w:pPr>
              <w:pStyle w:val="Standard"/>
              <w:numPr>
                <w:ilvl w:val="0"/>
                <w:numId w:val="7"/>
              </w:numPr>
              <w:autoSpaceDN/>
              <w:spacing w:after="0" w:line="240" w:lineRule="atLeast"/>
              <w:ind w:left="709" w:hanging="349"/>
              <w:jc w:val="both"/>
              <w:rPr>
                <w:rFonts w:ascii="Verdana" w:hAnsi="Verdana" w:cstheme="minorHAnsi"/>
                <w:sz w:val="14"/>
                <w:szCs w:val="14"/>
              </w:rPr>
            </w:pPr>
            <w:r w:rsidRPr="0090620B">
              <w:rPr>
                <w:rFonts w:ascii="Verdana" w:hAnsi="Verdana" w:cstheme="minorHAnsi"/>
                <w:sz w:val="14"/>
                <w:szCs w:val="14"/>
              </w:rPr>
              <w:t>la denominazione degli operatori economici di cui si intende avvalersi;</w:t>
            </w:r>
          </w:p>
          <w:p w:rsidR="00CA0C1B" w:rsidRPr="0090620B" w:rsidRDefault="00CA0C1B" w:rsidP="00CA0C1B">
            <w:pPr>
              <w:pStyle w:val="Standard"/>
              <w:numPr>
                <w:ilvl w:val="0"/>
                <w:numId w:val="7"/>
              </w:numPr>
              <w:autoSpaceDN/>
              <w:spacing w:after="0" w:line="240" w:lineRule="auto"/>
              <w:ind w:left="709" w:hanging="349"/>
              <w:jc w:val="both"/>
              <w:rPr>
                <w:rFonts w:ascii="Verdana" w:hAnsi="Verdana" w:cstheme="minorHAnsi"/>
                <w:sz w:val="14"/>
                <w:szCs w:val="14"/>
              </w:rPr>
            </w:pPr>
            <w:r w:rsidRPr="0090620B">
              <w:rPr>
                <w:rFonts w:ascii="Verdana" w:hAnsi="Verdana" w:cstheme="minorHAnsi"/>
                <w:sz w:val="14"/>
                <w:szCs w:val="14"/>
              </w:rPr>
              <w:t>i requisiti di cui ci si intende avvalere</w:t>
            </w:r>
          </w:p>
          <w:p w:rsidR="00CA0C1B" w:rsidRPr="0090620B" w:rsidRDefault="00CA0C1B" w:rsidP="00CA0C1B">
            <w:pPr>
              <w:pStyle w:val="Standard"/>
              <w:autoSpaceDN/>
              <w:spacing w:after="0" w:line="240" w:lineRule="auto"/>
              <w:ind w:left="709"/>
              <w:jc w:val="both"/>
              <w:rPr>
                <w:rFonts w:ascii="Verdana" w:hAnsi="Verdana" w:cstheme="minorHAnsi"/>
                <w:sz w:val="14"/>
                <w:szCs w:val="14"/>
              </w:rPr>
            </w:pPr>
          </w:p>
          <w:p w:rsidR="00CA0C1B" w:rsidRPr="0090620B" w:rsidRDefault="00CA0C1B" w:rsidP="00AF6F3F">
            <w:pPr>
              <w:pStyle w:val="Standard"/>
              <w:spacing w:after="0" w:line="240" w:lineRule="auto"/>
              <w:jc w:val="both"/>
              <w:rPr>
                <w:rFonts w:ascii="Verdana" w:hAnsi="Verdana" w:cstheme="minorHAnsi"/>
                <w:sz w:val="14"/>
                <w:szCs w:val="14"/>
              </w:rPr>
            </w:pPr>
            <w:r w:rsidRPr="0090620B">
              <w:rPr>
                <w:rFonts w:ascii="Verdana" w:hAnsi="Verdana" w:cstheme="minorHAnsi"/>
                <w:sz w:val="14"/>
                <w:szCs w:val="14"/>
              </w:rPr>
              <w:t xml:space="preserve">Nell’apposito spazio previsto sulla piattaforma START l’operatore economico </w:t>
            </w:r>
            <w:r w:rsidRPr="0090620B">
              <w:rPr>
                <w:rFonts w:ascii="Verdana" w:hAnsi="Verdana" w:cstheme="minorHAnsi"/>
                <w:sz w:val="14"/>
                <w:szCs w:val="14"/>
                <w:u w:val="single"/>
              </w:rPr>
              <w:t xml:space="preserve">dovrà inserire il </w:t>
            </w:r>
            <w:r w:rsidRPr="0090620B">
              <w:rPr>
                <w:rFonts w:ascii="Verdana" w:hAnsi="Verdana" w:cstheme="minorHAnsi"/>
                <w:b/>
                <w:sz w:val="14"/>
                <w:szCs w:val="14"/>
                <w:u w:val="single"/>
              </w:rPr>
              <w:t>CONTRATTO</w:t>
            </w:r>
            <w:r w:rsidRPr="0090620B">
              <w:rPr>
                <w:rFonts w:ascii="Verdana" w:hAnsi="Verdana" w:cstheme="minorHAnsi"/>
                <w:sz w:val="14"/>
                <w:szCs w:val="14"/>
              </w:rPr>
              <w:t>, ai sensi dell’art. 89, comma 1, del Codice, in virtù del quale l’impresa ausiliaria si obbliga nei confronti del concorrente a fornire i requisiti e a mettere a disposizione le risorse necessarie per tutta la durata dell’appalto.</w:t>
            </w:r>
          </w:p>
          <w:p w:rsidR="00CA0C1B" w:rsidRPr="0090620B" w:rsidRDefault="00CA0C1B" w:rsidP="00AF6F3F">
            <w:pPr>
              <w:pStyle w:val="Standard"/>
              <w:spacing w:line="240" w:lineRule="atLeast"/>
              <w:jc w:val="both"/>
              <w:rPr>
                <w:rFonts w:ascii="Verdana" w:hAnsi="Verdana" w:cstheme="minorHAnsi"/>
                <w:sz w:val="14"/>
                <w:szCs w:val="14"/>
              </w:rPr>
            </w:pPr>
            <w:r w:rsidRPr="0090620B">
              <w:rPr>
                <w:rFonts w:ascii="Verdana" w:hAnsi="Verdana" w:cstheme="minorHAnsi"/>
                <w:sz w:val="14"/>
                <w:szCs w:val="14"/>
              </w:rPr>
              <w:t xml:space="preserve">Il </w:t>
            </w:r>
            <w:r w:rsidRPr="0090620B">
              <w:rPr>
                <w:rFonts w:ascii="Verdana" w:hAnsi="Verdana" w:cstheme="minorHAnsi"/>
                <w:b/>
                <w:sz w:val="14"/>
                <w:szCs w:val="14"/>
              </w:rPr>
              <w:t>contratto di avvalimento dovrà essere prodotto</w:t>
            </w:r>
            <w:r w:rsidRPr="0090620B">
              <w:rPr>
                <w:rFonts w:ascii="Verdana" w:hAnsi="Verdana" w:cstheme="minorHAnsi"/>
                <w:sz w:val="14"/>
                <w:szCs w:val="14"/>
              </w:rPr>
              <w:t xml:space="preserve"> in originale in formato elettronico firmato digitalmente dai contraenti, oppure mediante scansione della copia autentica dell’originale cartaceo rilasciata dal notaio. </w:t>
            </w:r>
          </w:p>
          <w:p w:rsidR="00CA0C1B" w:rsidRPr="0090620B" w:rsidRDefault="00CA0C1B" w:rsidP="00AF6F3F">
            <w:pPr>
              <w:pStyle w:val="Standard"/>
              <w:spacing w:after="0" w:line="240" w:lineRule="auto"/>
              <w:jc w:val="both"/>
              <w:rPr>
                <w:rFonts w:ascii="Verdana" w:hAnsi="Verdana" w:cstheme="minorHAnsi"/>
                <w:sz w:val="14"/>
                <w:szCs w:val="14"/>
              </w:rPr>
            </w:pPr>
            <w:r w:rsidRPr="0090620B">
              <w:rPr>
                <w:rFonts w:ascii="Verdana" w:hAnsi="Verdana" w:cstheme="minorHAnsi"/>
                <w:sz w:val="14"/>
                <w:szCs w:val="14"/>
              </w:rPr>
              <w:t>Detto contratto ai sensi dell’art. 88 del D.P.R. 207/2010, deve riportare in modo compiuto, esplicito ed esauriente:</w:t>
            </w:r>
          </w:p>
          <w:p w:rsidR="00CA0C1B" w:rsidRPr="0090620B" w:rsidRDefault="00CA0C1B" w:rsidP="00CA0C1B">
            <w:pPr>
              <w:pStyle w:val="Standard"/>
              <w:numPr>
                <w:ilvl w:val="0"/>
                <w:numId w:val="7"/>
              </w:numPr>
              <w:autoSpaceDN/>
              <w:spacing w:after="0" w:line="240" w:lineRule="auto"/>
              <w:ind w:left="709" w:hanging="352"/>
              <w:jc w:val="both"/>
              <w:rPr>
                <w:rFonts w:ascii="Verdana" w:hAnsi="Verdana" w:cstheme="minorHAnsi"/>
                <w:sz w:val="14"/>
                <w:szCs w:val="14"/>
              </w:rPr>
            </w:pPr>
            <w:r w:rsidRPr="0090620B">
              <w:rPr>
                <w:rFonts w:ascii="Verdana" w:hAnsi="Verdana" w:cstheme="minorHAnsi"/>
                <w:sz w:val="14"/>
                <w:szCs w:val="14"/>
              </w:rPr>
              <w:t>oggetto;</w:t>
            </w:r>
          </w:p>
          <w:p w:rsidR="00CA0C1B" w:rsidRPr="0090620B" w:rsidRDefault="00CA0C1B" w:rsidP="00CA0C1B">
            <w:pPr>
              <w:pStyle w:val="Standard"/>
              <w:numPr>
                <w:ilvl w:val="0"/>
                <w:numId w:val="7"/>
              </w:numPr>
              <w:autoSpaceDN/>
              <w:spacing w:after="0" w:line="240" w:lineRule="auto"/>
              <w:ind w:left="709" w:hanging="352"/>
              <w:jc w:val="both"/>
              <w:rPr>
                <w:rFonts w:ascii="Verdana" w:hAnsi="Verdana" w:cstheme="minorHAnsi"/>
                <w:sz w:val="14"/>
                <w:szCs w:val="14"/>
              </w:rPr>
            </w:pPr>
            <w:r w:rsidRPr="0090620B">
              <w:rPr>
                <w:rFonts w:ascii="Verdana" w:hAnsi="Verdana" w:cstheme="minorHAnsi"/>
                <w:sz w:val="14"/>
                <w:szCs w:val="14"/>
              </w:rPr>
              <w:t xml:space="preserve">risorse e mezzi, (personale, attrezzature </w:t>
            </w:r>
            <w:proofErr w:type="spellStart"/>
            <w:r w:rsidRPr="0090620B">
              <w:rPr>
                <w:rFonts w:ascii="Verdana" w:hAnsi="Verdana" w:cstheme="minorHAnsi"/>
                <w:sz w:val="14"/>
                <w:szCs w:val="14"/>
              </w:rPr>
              <w:t>etc</w:t>
            </w:r>
            <w:proofErr w:type="spellEnd"/>
            <w:r w:rsidRPr="0090620B">
              <w:rPr>
                <w:rFonts w:ascii="Verdana" w:hAnsi="Verdana" w:cstheme="minorHAnsi"/>
                <w:sz w:val="14"/>
                <w:szCs w:val="14"/>
              </w:rPr>
              <w:t>…) messi a disposizione per l’esecuzione dell’appalto, in modo determinato e specifico;</w:t>
            </w:r>
          </w:p>
          <w:p w:rsidR="00CA0C1B" w:rsidRPr="0090620B" w:rsidRDefault="00CA0C1B" w:rsidP="00CA0C1B">
            <w:pPr>
              <w:pStyle w:val="Standard"/>
              <w:numPr>
                <w:ilvl w:val="0"/>
                <w:numId w:val="7"/>
              </w:numPr>
              <w:autoSpaceDN/>
              <w:spacing w:after="0" w:line="240" w:lineRule="auto"/>
              <w:ind w:left="709" w:hanging="352"/>
              <w:jc w:val="both"/>
              <w:rPr>
                <w:rFonts w:ascii="Verdana" w:hAnsi="Verdana" w:cstheme="minorHAnsi"/>
                <w:sz w:val="14"/>
                <w:szCs w:val="14"/>
              </w:rPr>
            </w:pPr>
            <w:r w:rsidRPr="0090620B">
              <w:rPr>
                <w:rFonts w:ascii="Verdana" w:hAnsi="Verdana" w:cstheme="minorHAnsi"/>
                <w:sz w:val="14"/>
                <w:szCs w:val="14"/>
              </w:rPr>
              <w:t>durata;</w:t>
            </w:r>
          </w:p>
          <w:p w:rsidR="00CA0C1B" w:rsidRPr="0090620B" w:rsidRDefault="00CA0C1B" w:rsidP="00CA0C1B">
            <w:pPr>
              <w:pStyle w:val="Standard"/>
              <w:numPr>
                <w:ilvl w:val="0"/>
                <w:numId w:val="7"/>
              </w:numPr>
              <w:autoSpaceDN/>
              <w:spacing w:after="0" w:line="240" w:lineRule="auto"/>
              <w:ind w:left="709" w:hanging="352"/>
              <w:jc w:val="both"/>
              <w:rPr>
                <w:rFonts w:ascii="Verdana" w:hAnsi="Verdana" w:cstheme="minorHAnsi"/>
                <w:b/>
                <w:bCs/>
                <w:sz w:val="14"/>
                <w:szCs w:val="14"/>
              </w:rPr>
            </w:pPr>
            <w:r w:rsidRPr="0090620B">
              <w:rPr>
                <w:rFonts w:ascii="Verdana" w:hAnsi="Verdana" w:cstheme="minorHAnsi"/>
                <w:sz w:val="14"/>
                <w:szCs w:val="14"/>
              </w:rPr>
              <w:t>ogni altro elemento utile ai fini dell’avvalimento.</w:t>
            </w:r>
          </w:p>
          <w:p w:rsidR="00CA0C1B" w:rsidRPr="0090620B" w:rsidRDefault="00CA0C1B" w:rsidP="00AF6F3F">
            <w:pPr>
              <w:pStyle w:val="Standard"/>
              <w:spacing w:after="0" w:line="240" w:lineRule="auto"/>
              <w:jc w:val="both"/>
              <w:rPr>
                <w:rFonts w:ascii="Verdana" w:hAnsi="Verdana" w:cstheme="minorHAnsi"/>
                <w:sz w:val="14"/>
                <w:szCs w:val="14"/>
              </w:rPr>
            </w:pPr>
          </w:p>
          <w:p w:rsidR="00CA0C1B" w:rsidRPr="0090620B" w:rsidRDefault="00CA0C1B" w:rsidP="00AF6F3F">
            <w:pPr>
              <w:pStyle w:val="Standard"/>
              <w:tabs>
                <w:tab w:val="left" w:pos="-360"/>
              </w:tabs>
              <w:spacing w:after="0" w:line="240" w:lineRule="auto"/>
              <w:jc w:val="both"/>
              <w:rPr>
                <w:rFonts w:ascii="Verdana" w:hAnsi="Verdana" w:cstheme="minorHAnsi"/>
                <w:bCs/>
                <w:iCs/>
                <w:sz w:val="14"/>
                <w:szCs w:val="14"/>
              </w:rPr>
            </w:pPr>
            <w:r w:rsidRPr="0090620B">
              <w:rPr>
                <w:rFonts w:ascii="Verdana" w:hAnsi="Verdana" w:cstheme="minorHAnsi"/>
                <w:bCs/>
                <w:iCs/>
                <w:sz w:val="14"/>
                <w:szCs w:val="14"/>
              </w:rPr>
              <w:t xml:space="preserve">Ai sensi dell’art. 89 co. 1 del D.lgs. 50/2016 e </w:t>
            </w:r>
            <w:proofErr w:type="spellStart"/>
            <w:r w:rsidRPr="0090620B">
              <w:rPr>
                <w:rFonts w:ascii="Verdana" w:hAnsi="Verdana" w:cstheme="minorHAnsi"/>
                <w:bCs/>
                <w:iCs/>
                <w:sz w:val="14"/>
                <w:szCs w:val="14"/>
              </w:rPr>
              <w:t>ss.mm.ii</w:t>
            </w:r>
            <w:proofErr w:type="spellEnd"/>
            <w:r w:rsidRPr="0090620B">
              <w:rPr>
                <w:rFonts w:ascii="Verdana" w:hAnsi="Verdana" w:cstheme="minorHAnsi"/>
                <w:bCs/>
                <w:iCs/>
                <w:sz w:val="14"/>
                <w:szCs w:val="14"/>
              </w:rPr>
              <w:t>, il contratto di avvalimento deve contenere, a pena di nullità, la specificazione dei requisiti forniti e delle risorse messe a disposizione dall’impresa ausiliaria.</w:t>
            </w:r>
          </w:p>
          <w:p w:rsidR="00CA0C1B" w:rsidRPr="0090620B" w:rsidRDefault="00CA0C1B" w:rsidP="00AF6F3F">
            <w:pPr>
              <w:pStyle w:val="Standard"/>
              <w:spacing w:after="0" w:line="240" w:lineRule="auto"/>
              <w:jc w:val="both"/>
              <w:rPr>
                <w:rFonts w:ascii="Verdana" w:hAnsi="Verdana" w:cstheme="minorHAnsi"/>
                <w:sz w:val="14"/>
                <w:szCs w:val="14"/>
              </w:rPr>
            </w:pPr>
          </w:p>
          <w:p w:rsidR="00CA0C1B" w:rsidRPr="0090620B" w:rsidRDefault="00CA0C1B" w:rsidP="00AF6F3F">
            <w:pPr>
              <w:pStyle w:val="Standard"/>
              <w:tabs>
                <w:tab w:val="left" w:pos="-360"/>
              </w:tabs>
              <w:spacing w:after="0" w:line="240" w:lineRule="auto"/>
              <w:jc w:val="both"/>
              <w:rPr>
                <w:rFonts w:ascii="Verdana" w:hAnsi="Verdana" w:cstheme="minorHAnsi"/>
                <w:sz w:val="14"/>
                <w:szCs w:val="14"/>
              </w:rPr>
            </w:pPr>
            <w:r w:rsidRPr="0090620B">
              <w:rPr>
                <w:rFonts w:ascii="Verdana" w:hAnsi="Verdana" w:cstheme="minorHAnsi"/>
                <w:b/>
                <w:bCs/>
                <w:sz w:val="14"/>
                <w:szCs w:val="14"/>
              </w:rPr>
              <w:t>L’impresa ausiliaria</w:t>
            </w:r>
            <w:r w:rsidRPr="0090620B">
              <w:rPr>
                <w:rFonts w:ascii="Verdana" w:hAnsi="Verdana" w:cstheme="minorHAnsi"/>
                <w:bCs/>
                <w:sz w:val="14"/>
                <w:szCs w:val="14"/>
              </w:rPr>
              <w:t xml:space="preserve"> indicata dal concorrente</w:t>
            </w:r>
            <w:r w:rsidRPr="0090620B">
              <w:rPr>
                <w:rFonts w:ascii="Verdana" w:hAnsi="Verdana" w:cstheme="minorHAnsi"/>
                <w:bCs/>
                <w:iCs/>
                <w:sz w:val="14"/>
                <w:szCs w:val="14"/>
              </w:rPr>
              <w:t xml:space="preserve"> nel DGUE di cui al punto A.2)</w:t>
            </w:r>
            <w:r w:rsidRPr="0090620B">
              <w:rPr>
                <w:rFonts w:ascii="Verdana" w:hAnsi="Verdana" w:cstheme="minorHAnsi"/>
                <w:sz w:val="14"/>
                <w:szCs w:val="14"/>
              </w:rPr>
              <w:t xml:space="preserve"> deve </w:t>
            </w:r>
            <w:r w:rsidRPr="0090620B">
              <w:rPr>
                <w:rFonts w:ascii="Verdana" w:hAnsi="Verdana" w:cstheme="minorHAnsi"/>
                <w:bCs/>
                <w:iCs/>
                <w:sz w:val="14"/>
                <w:szCs w:val="14"/>
              </w:rPr>
              <w:t xml:space="preserve">compilare e firmare digitalmente </w:t>
            </w:r>
            <w:r w:rsidRPr="0090620B">
              <w:rPr>
                <w:rFonts w:ascii="Verdana" w:hAnsi="Verdana" w:cstheme="minorHAnsi"/>
                <w:sz w:val="14"/>
                <w:szCs w:val="14"/>
              </w:rPr>
              <w:t>a cura del proprio titolare, legale rappresentante o procuratore:</w:t>
            </w:r>
          </w:p>
          <w:p w:rsidR="00CA0C1B" w:rsidRPr="0090620B" w:rsidRDefault="00CA0C1B" w:rsidP="00AF6F3F">
            <w:pPr>
              <w:pStyle w:val="Standard"/>
              <w:spacing w:after="0" w:line="240" w:lineRule="atLeast"/>
              <w:ind w:left="540" w:hanging="180"/>
              <w:jc w:val="both"/>
              <w:rPr>
                <w:rFonts w:ascii="Verdana" w:hAnsi="Verdana" w:cstheme="minorHAnsi"/>
                <w:sz w:val="14"/>
                <w:szCs w:val="14"/>
              </w:rPr>
            </w:pPr>
            <w:r w:rsidRPr="0090620B">
              <w:rPr>
                <w:rFonts w:ascii="Verdana" w:hAnsi="Verdana" w:cstheme="minorHAnsi"/>
                <w:sz w:val="14"/>
                <w:szCs w:val="14"/>
              </w:rPr>
              <w:t>- il DGUE nella Parte II, Sezione A e B; Parte III e Parte VI;</w:t>
            </w:r>
          </w:p>
          <w:p w:rsidR="00CA0C1B" w:rsidRPr="0090620B" w:rsidRDefault="00CA0C1B" w:rsidP="00AF6F3F">
            <w:pPr>
              <w:pStyle w:val="Standard"/>
              <w:spacing w:after="0" w:line="240" w:lineRule="atLeast"/>
              <w:ind w:left="540" w:hanging="180"/>
              <w:jc w:val="both"/>
              <w:rPr>
                <w:rFonts w:ascii="Verdana" w:hAnsi="Verdana" w:cstheme="minorHAnsi"/>
                <w:sz w:val="14"/>
                <w:szCs w:val="14"/>
              </w:rPr>
            </w:pPr>
            <w:r w:rsidRPr="0090620B">
              <w:rPr>
                <w:rFonts w:ascii="Verdana" w:hAnsi="Verdana" w:cstheme="minorHAnsi"/>
                <w:sz w:val="14"/>
                <w:szCs w:val="14"/>
              </w:rPr>
              <w:t>- il Modello 1 - Ulteriori dichiarazioni</w:t>
            </w:r>
            <w:r w:rsidRPr="0090620B">
              <w:rPr>
                <w:rFonts w:ascii="Verdana" w:hAnsi="Verdana" w:cstheme="minorHAnsi"/>
                <w:b/>
                <w:sz w:val="14"/>
                <w:szCs w:val="14"/>
              </w:rPr>
              <w:t xml:space="preserve"> </w:t>
            </w:r>
            <w:r w:rsidRPr="0090620B">
              <w:rPr>
                <w:rFonts w:ascii="Verdana" w:hAnsi="Verdana" w:cstheme="minorHAnsi"/>
                <w:sz w:val="14"/>
                <w:szCs w:val="14"/>
              </w:rPr>
              <w:t>nelle sezioni I, IV e VI;</w:t>
            </w:r>
          </w:p>
          <w:p w:rsidR="00CA0C1B" w:rsidRPr="0090620B" w:rsidRDefault="00CA0C1B" w:rsidP="00AF6F3F">
            <w:pPr>
              <w:pStyle w:val="Standard"/>
              <w:tabs>
                <w:tab w:val="left" w:pos="720"/>
              </w:tabs>
              <w:spacing w:after="0" w:line="240" w:lineRule="atLeast"/>
              <w:jc w:val="both"/>
              <w:rPr>
                <w:rFonts w:ascii="Verdana" w:hAnsi="Verdana" w:cstheme="minorHAnsi"/>
                <w:b/>
                <w:sz w:val="14"/>
                <w:szCs w:val="14"/>
              </w:rPr>
            </w:pPr>
            <w:r w:rsidRPr="0090620B">
              <w:rPr>
                <w:rFonts w:ascii="Verdana" w:hAnsi="Verdana" w:cstheme="minorHAnsi"/>
                <w:sz w:val="14"/>
                <w:szCs w:val="14"/>
              </w:rPr>
              <w:t>Suddetti documenti contenenti le dichiarazioni dell’impresa ausiliaria devono essere inseriti nell’apposito spazio previsto sul sistema telematico da parte dell’</w:t>
            </w:r>
            <w:r w:rsidRPr="0090620B">
              <w:rPr>
                <w:rFonts w:ascii="Verdana" w:hAnsi="Verdana" w:cstheme="minorHAnsi"/>
                <w:b/>
                <w:sz w:val="14"/>
                <w:szCs w:val="14"/>
              </w:rPr>
              <w:t>operatore economico partecipante</w:t>
            </w:r>
            <w:r w:rsidRPr="0090620B">
              <w:rPr>
                <w:rFonts w:ascii="Verdana" w:hAnsi="Verdana" w:cstheme="minorHAnsi"/>
                <w:sz w:val="14"/>
                <w:szCs w:val="14"/>
              </w:rPr>
              <w:t xml:space="preserve"> alla gara ovvero, in caso di Raggruppamento temporaneo di concorrenti,</w:t>
            </w:r>
            <w:r w:rsidRPr="0090620B">
              <w:rPr>
                <w:rFonts w:ascii="Verdana" w:hAnsi="Verdana" w:cstheme="minorHAnsi"/>
                <w:bCs/>
                <w:sz w:val="14"/>
                <w:szCs w:val="14"/>
              </w:rPr>
              <w:t xml:space="preserve"> Consorzio ordinario di concorrenti, GEIE</w:t>
            </w:r>
            <w:r w:rsidRPr="0090620B">
              <w:rPr>
                <w:rFonts w:ascii="Verdana" w:hAnsi="Verdana" w:cstheme="minorHAnsi"/>
                <w:sz w:val="14"/>
                <w:szCs w:val="14"/>
              </w:rPr>
              <w:t>, da parte della mandataria.</w:t>
            </w:r>
          </w:p>
          <w:p w:rsidR="00CA0C1B" w:rsidRPr="0090620B" w:rsidRDefault="00CA0C1B" w:rsidP="00AF6F3F">
            <w:pPr>
              <w:pStyle w:val="Standard"/>
              <w:autoSpaceDE w:val="0"/>
              <w:spacing w:after="0"/>
              <w:jc w:val="both"/>
              <w:rPr>
                <w:rFonts w:ascii="Verdana" w:hAnsi="Verdana" w:cstheme="minorHAnsi"/>
                <w:b/>
                <w:sz w:val="14"/>
                <w:szCs w:val="14"/>
              </w:rPr>
            </w:pPr>
            <w:r w:rsidRPr="0090620B">
              <w:rPr>
                <w:rFonts w:ascii="Verdana" w:hAnsi="Verdana" w:cstheme="minorHAnsi"/>
                <w:b/>
                <w:sz w:val="14"/>
                <w:szCs w:val="14"/>
              </w:rPr>
              <w:t>L’impresa ausiliaria individuata dal concorrente non deve trovarsi nella situazione di cui all’art. 186 bis R.D. 267/1942.</w:t>
            </w:r>
          </w:p>
          <w:p w:rsidR="00CA0C1B" w:rsidRPr="0090620B" w:rsidRDefault="00CA0C1B" w:rsidP="00AF6F3F">
            <w:pPr>
              <w:pStyle w:val="Standard"/>
              <w:autoSpaceDE w:val="0"/>
              <w:spacing w:after="0"/>
              <w:jc w:val="both"/>
              <w:rPr>
                <w:rFonts w:ascii="Verdana" w:hAnsi="Verdana" w:cstheme="minorHAnsi"/>
                <w:b/>
                <w:sz w:val="14"/>
                <w:szCs w:val="14"/>
              </w:rPr>
            </w:pPr>
          </w:p>
        </w:tc>
      </w:tr>
      <w:tr w:rsidR="00CA0C1B" w:rsidRPr="00CA0C1B" w:rsidTr="00AF6F3F">
        <w:trPr>
          <w:trHeight w:val="418"/>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0C1B" w:rsidRPr="0090620B" w:rsidRDefault="00CA0C1B" w:rsidP="00AF6F3F">
            <w:pPr>
              <w:pStyle w:val="Standard"/>
              <w:tabs>
                <w:tab w:val="left" w:pos="720"/>
              </w:tabs>
              <w:spacing w:after="0" w:line="240" w:lineRule="auto"/>
              <w:jc w:val="center"/>
              <w:rPr>
                <w:rFonts w:ascii="Verdana" w:hAnsi="Verdana" w:cstheme="minorHAnsi"/>
                <w:sz w:val="14"/>
                <w:szCs w:val="14"/>
              </w:rPr>
            </w:pPr>
            <w:r w:rsidRPr="0090620B">
              <w:rPr>
                <w:rFonts w:ascii="Verdana" w:hAnsi="Verdana" w:cstheme="minorHAnsi"/>
                <w:sz w:val="14"/>
                <w:szCs w:val="14"/>
              </w:rPr>
              <w:br w:type="page"/>
            </w:r>
            <w:r w:rsidRPr="0090620B">
              <w:rPr>
                <w:rFonts w:ascii="Verdana" w:hAnsi="Verdana" w:cstheme="minorHAnsi"/>
                <w:b/>
                <w:bCs/>
                <w:iCs/>
                <w:sz w:val="14"/>
                <w:szCs w:val="14"/>
              </w:rPr>
              <w:t>CONCORDATO PREVENTIVO CON CONTINUITA’ AZIENDALE</w:t>
            </w:r>
          </w:p>
        </w:tc>
      </w:tr>
      <w:tr w:rsidR="00CA0C1B" w:rsidRPr="00CA0C1B" w:rsidTr="005F1F65">
        <w:trPr>
          <w:trHeight w:val="3318"/>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CA0C1B" w:rsidRPr="0090620B" w:rsidRDefault="00CA0C1B" w:rsidP="00AF6F3F">
            <w:pPr>
              <w:pStyle w:val="Standard"/>
              <w:tabs>
                <w:tab w:val="left" w:pos="720"/>
              </w:tabs>
              <w:autoSpaceDE w:val="0"/>
              <w:spacing w:after="0" w:line="240" w:lineRule="atLeast"/>
              <w:jc w:val="both"/>
              <w:rPr>
                <w:rFonts w:ascii="Verdana" w:hAnsi="Verdana" w:cstheme="minorHAnsi"/>
                <w:b/>
                <w:sz w:val="14"/>
                <w:szCs w:val="14"/>
              </w:rPr>
            </w:pPr>
            <w:r w:rsidRPr="0090620B">
              <w:rPr>
                <w:rFonts w:ascii="Verdana" w:hAnsi="Verdana" w:cstheme="minorHAnsi"/>
                <w:sz w:val="14"/>
                <w:szCs w:val="14"/>
              </w:rPr>
              <w:lastRenderedPageBreak/>
              <w:t xml:space="preserve">Il concorrente che si trovi in una delle condizioni di cui all’art. 80 c. 5 </w:t>
            </w:r>
            <w:proofErr w:type="spellStart"/>
            <w:r w:rsidRPr="0090620B">
              <w:rPr>
                <w:rFonts w:ascii="Verdana" w:hAnsi="Verdana" w:cstheme="minorHAnsi"/>
                <w:sz w:val="14"/>
                <w:szCs w:val="14"/>
              </w:rPr>
              <w:t>lett</w:t>
            </w:r>
            <w:proofErr w:type="spellEnd"/>
            <w:r w:rsidRPr="0090620B">
              <w:rPr>
                <w:rFonts w:ascii="Verdana" w:hAnsi="Verdana" w:cstheme="minorHAnsi"/>
                <w:sz w:val="14"/>
                <w:szCs w:val="14"/>
              </w:rPr>
              <w:t xml:space="preserve">. c) dovrà dichiararlo all’interno della Parte III, Sezione C del DGUE, indicando, nei casi di cui all’art. 110. comma 5 l’impresa ausiliaria. </w:t>
            </w:r>
          </w:p>
          <w:p w:rsidR="00CA0C1B" w:rsidRPr="0090620B" w:rsidRDefault="00CA0C1B" w:rsidP="00AF6F3F">
            <w:pPr>
              <w:pStyle w:val="Standard"/>
              <w:autoSpaceDE w:val="0"/>
              <w:spacing w:after="0" w:line="240" w:lineRule="auto"/>
              <w:jc w:val="both"/>
              <w:rPr>
                <w:rFonts w:ascii="Verdana" w:hAnsi="Verdana" w:cstheme="minorHAnsi"/>
                <w:b/>
                <w:sz w:val="14"/>
                <w:szCs w:val="14"/>
              </w:rPr>
            </w:pPr>
          </w:p>
          <w:p w:rsidR="00CA0C1B" w:rsidRPr="0090620B" w:rsidRDefault="00CA0C1B" w:rsidP="00AF6F3F">
            <w:pPr>
              <w:pStyle w:val="Standard"/>
              <w:tabs>
                <w:tab w:val="left" w:pos="720"/>
              </w:tabs>
              <w:spacing w:after="0" w:line="240" w:lineRule="atLeast"/>
              <w:jc w:val="both"/>
              <w:rPr>
                <w:rFonts w:ascii="Verdana" w:hAnsi="Verdana" w:cstheme="minorHAnsi"/>
                <w:sz w:val="14"/>
                <w:szCs w:val="14"/>
              </w:rPr>
            </w:pPr>
            <w:r w:rsidRPr="0090620B">
              <w:rPr>
                <w:rFonts w:ascii="Verdana" w:hAnsi="Verdana" w:cstheme="minorHAnsi"/>
                <w:b/>
                <w:bCs/>
                <w:sz w:val="14"/>
                <w:szCs w:val="14"/>
              </w:rPr>
              <w:t>L’impresa ausiliaria di cui all’art. 110 c. 5 del Codice indicata dall’operatore economico</w:t>
            </w:r>
            <w:r w:rsidRPr="0090620B">
              <w:rPr>
                <w:rFonts w:ascii="Verdana" w:hAnsi="Verdana" w:cstheme="minorHAnsi"/>
                <w:b/>
                <w:bCs/>
                <w:iCs/>
                <w:sz w:val="14"/>
                <w:szCs w:val="14"/>
              </w:rPr>
              <w:t xml:space="preserve"> nella </w:t>
            </w:r>
            <w:r w:rsidRPr="0090620B">
              <w:rPr>
                <w:rFonts w:ascii="Verdana" w:hAnsi="Verdana" w:cstheme="minorHAnsi"/>
                <w:b/>
                <w:sz w:val="14"/>
                <w:szCs w:val="14"/>
              </w:rPr>
              <w:t>Parte III, Sezione C del</w:t>
            </w:r>
            <w:r w:rsidRPr="0090620B">
              <w:rPr>
                <w:rFonts w:ascii="Verdana" w:hAnsi="Verdana" w:cstheme="minorHAnsi"/>
                <w:b/>
                <w:bCs/>
                <w:iCs/>
                <w:sz w:val="14"/>
                <w:szCs w:val="14"/>
              </w:rPr>
              <w:t xml:space="preserve"> DGUE</w:t>
            </w:r>
            <w:r w:rsidRPr="0090620B">
              <w:rPr>
                <w:rFonts w:ascii="Verdana" w:hAnsi="Verdana" w:cstheme="minorHAnsi"/>
                <w:sz w:val="14"/>
                <w:szCs w:val="14"/>
              </w:rPr>
              <w:t xml:space="preserve"> deve </w:t>
            </w:r>
            <w:r w:rsidRPr="0090620B">
              <w:rPr>
                <w:rFonts w:ascii="Verdana" w:hAnsi="Verdana" w:cstheme="minorHAnsi"/>
                <w:bCs/>
                <w:iCs/>
                <w:sz w:val="14"/>
                <w:szCs w:val="14"/>
              </w:rPr>
              <w:t xml:space="preserve">compilare e firmare digitalmente </w:t>
            </w:r>
            <w:r w:rsidRPr="0090620B">
              <w:rPr>
                <w:rFonts w:ascii="Verdana" w:hAnsi="Verdana" w:cstheme="minorHAnsi"/>
                <w:sz w:val="14"/>
                <w:szCs w:val="14"/>
              </w:rPr>
              <w:t>a cura del proprio titolare, legale rappresentante o procuratore:</w:t>
            </w:r>
          </w:p>
          <w:p w:rsidR="00CA0C1B" w:rsidRPr="0090620B" w:rsidRDefault="00CA0C1B" w:rsidP="00CA0C1B">
            <w:pPr>
              <w:pStyle w:val="Standard"/>
              <w:numPr>
                <w:ilvl w:val="0"/>
                <w:numId w:val="8"/>
              </w:numPr>
              <w:autoSpaceDN/>
              <w:spacing w:after="0" w:line="240" w:lineRule="atLeast"/>
              <w:jc w:val="both"/>
              <w:rPr>
                <w:rFonts w:ascii="Verdana" w:hAnsi="Verdana" w:cstheme="minorHAnsi"/>
                <w:sz w:val="14"/>
                <w:szCs w:val="14"/>
              </w:rPr>
            </w:pPr>
            <w:r w:rsidRPr="0090620B">
              <w:rPr>
                <w:rFonts w:ascii="Verdana" w:hAnsi="Verdana" w:cstheme="minorHAnsi"/>
                <w:sz w:val="14"/>
                <w:szCs w:val="14"/>
              </w:rPr>
              <w:t>il DGUE nella Parte II, Sezione A e B; Parte III, Parte IV e Parte VI;</w:t>
            </w:r>
          </w:p>
          <w:p w:rsidR="00CA0C1B" w:rsidRPr="0090620B" w:rsidRDefault="00CA0C1B" w:rsidP="00CA0C1B">
            <w:pPr>
              <w:pStyle w:val="Standard"/>
              <w:numPr>
                <w:ilvl w:val="0"/>
                <w:numId w:val="8"/>
              </w:numPr>
              <w:autoSpaceDN/>
              <w:spacing w:after="0" w:line="240" w:lineRule="atLeast"/>
              <w:jc w:val="both"/>
              <w:rPr>
                <w:rFonts w:ascii="Verdana" w:hAnsi="Verdana" w:cstheme="minorHAnsi"/>
                <w:sz w:val="14"/>
                <w:szCs w:val="14"/>
              </w:rPr>
            </w:pPr>
            <w:r w:rsidRPr="0090620B">
              <w:rPr>
                <w:rFonts w:ascii="Verdana" w:hAnsi="Verdana" w:cstheme="minorHAnsi"/>
                <w:sz w:val="14"/>
                <w:szCs w:val="14"/>
              </w:rPr>
              <w:t>il Modello 1 - Ulteriori dichiarazioni</w:t>
            </w:r>
            <w:r w:rsidRPr="0090620B">
              <w:rPr>
                <w:rFonts w:ascii="Verdana" w:hAnsi="Verdana" w:cstheme="minorHAnsi"/>
                <w:b/>
                <w:sz w:val="14"/>
                <w:szCs w:val="14"/>
              </w:rPr>
              <w:t xml:space="preserve"> </w:t>
            </w:r>
            <w:r w:rsidRPr="0090620B">
              <w:rPr>
                <w:rFonts w:ascii="Verdana" w:hAnsi="Verdana" w:cstheme="minorHAnsi"/>
                <w:sz w:val="14"/>
                <w:szCs w:val="14"/>
              </w:rPr>
              <w:t>nelle sezioni I, V e VI;</w:t>
            </w:r>
          </w:p>
          <w:p w:rsidR="00CA0C1B" w:rsidRPr="0090620B" w:rsidRDefault="00CA0C1B" w:rsidP="00AF6F3F">
            <w:pPr>
              <w:pStyle w:val="Standard"/>
              <w:tabs>
                <w:tab w:val="left" w:pos="720"/>
              </w:tabs>
              <w:spacing w:after="0" w:line="240" w:lineRule="atLeast"/>
              <w:jc w:val="both"/>
              <w:rPr>
                <w:rFonts w:ascii="Verdana" w:hAnsi="Verdana" w:cstheme="minorHAnsi"/>
                <w:b/>
                <w:sz w:val="14"/>
                <w:szCs w:val="14"/>
              </w:rPr>
            </w:pPr>
            <w:r w:rsidRPr="0090620B">
              <w:rPr>
                <w:rFonts w:ascii="Verdana" w:hAnsi="Verdana" w:cstheme="minorHAnsi"/>
                <w:sz w:val="14"/>
                <w:szCs w:val="14"/>
              </w:rPr>
              <w:t>Suddetti documenti contenenti le dichiarazioni dell’impresa ausiliaria</w:t>
            </w:r>
            <w:r w:rsidRPr="0090620B">
              <w:rPr>
                <w:rFonts w:ascii="Verdana" w:hAnsi="Verdana" w:cstheme="minorHAnsi"/>
                <w:b/>
                <w:bCs/>
                <w:sz w:val="14"/>
                <w:szCs w:val="14"/>
              </w:rPr>
              <w:t xml:space="preserve"> di cui all’art. 110 c. 5 del Codice </w:t>
            </w:r>
            <w:r w:rsidRPr="0090620B">
              <w:rPr>
                <w:rFonts w:ascii="Verdana" w:hAnsi="Verdana" w:cstheme="minorHAnsi"/>
                <w:sz w:val="14"/>
                <w:szCs w:val="14"/>
              </w:rPr>
              <w:t>devono essere inseriti nell’apposito spazio previsto sul sistema telematico da parte dell’</w:t>
            </w:r>
            <w:r w:rsidRPr="0090620B">
              <w:rPr>
                <w:rFonts w:ascii="Verdana" w:hAnsi="Verdana" w:cstheme="minorHAnsi"/>
                <w:b/>
                <w:sz w:val="14"/>
                <w:szCs w:val="14"/>
              </w:rPr>
              <w:t>operatore economico partecipante</w:t>
            </w:r>
            <w:r w:rsidRPr="0090620B">
              <w:rPr>
                <w:rFonts w:ascii="Verdana" w:hAnsi="Verdana" w:cstheme="minorHAnsi"/>
                <w:sz w:val="14"/>
                <w:szCs w:val="14"/>
              </w:rPr>
              <w:t xml:space="preserve"> alla gara ovvero, in caso di Raggruppamento temporaneo di concorrenti,</w:t>
            </w:r>
            <w:r w:rsidRPr="0090620B">
              <w:rPr>
                <w:rFonts w:ascii="Verdana" w:hAnsi="Verdana" w:cstheme="minorHAnsi"/>
                <w:bCs/>
                <w:sz w:val="14"/>
                <w:szCs w:val="14"/>
              </w:rPr>
              <w:t xml:space="preserve"> Consorzio ordinario di concorrenti, GEIE</w:t>
            </w:r>
            <w:r w:rsidRPr="0090620B">
              <w:rPr>
                <w:rFonts w:ascii="Verdana" w:hAnsi="Verdana" w:cstheme="minorHAnsi"/>
                <w:sz w:val="14"/>
                <w:szCs w:val="14"/>
              </w:rPr>
              <w:t>, da parte della mandataria.</w:t>
            </w:r>
          </w:p>
          <w:p w:rsidR="00CA0C1B" w:rsidRPr="0090620B" w:rsidRDefault="00CA0C1B" w:rsidP="00F6223E">
            <w:pPr>
              <w:pStyle w:val="Standard"/>
              <w:autoSpaceDE w:val="0"/>
              <w:spacing w:after="0" w:line="240" w:lineRule="auto"/>
              <w:jc w:val="both"/>
              <w:rPr>
                <w:rFonts w:ascii="Verdana" w:hAnsi="Verdana" w:cstheme="minorHAnsi"/>
                <w:b/>
                <w:sz w:val="14"/>
                <w:szCs w:val="14"/>
              </w:rPr>
            </w:pPr>
            <w:r w:rsidRPr="0090620B">
              <w:rPr>
                <w:rFonts w:ascii="Verdana" w:hAnsi="Verdana" w:cstheme="minorHAnsi"/>
                <w:b/>
                <w:sz w:val="14"/>
                <w:szCs w:val="14"/>
              </w:rPr>
              <w:t xml:space="preserve">L’impresa ausiliaria </w:t>
            </w:r>
            <w:r w:rsidRPr="0090620B">
              <w:rPr>
                <w:rFonts w:ascii="Verdana" w:hAnsi="Verdana" w:cstheme="minorHAnsi"/>
                <w:b/>
                <w:bCs/>
                <w:sz w:val="14"/>
                <w:szCs w:val="14"/>
              </w:rPr>
              <w:t xml:space="preserve">di cui all’art. 110 c. 5 del Codice </w:t>
            </w:r>
            <w:r w:rsidRPr="0090620B">
              <w:rPr>
                <w:rFonts w:ascii="Verdana" w:hAnsi="Verdana" w:cstheme="minorHAnsi"/>
                <w:b/>
                <w:sz w:val="14"/>
                <w:szCs w:val="14"/>
              </w:rPr>
              <w:t>individuata dal concorrente non deve, a sua volta, trovarsi nella situazione di cui all’art. 186 bis R.D. 267/1942.</w:t>
            </w:r>
          </w:p>
        </w:tc>
      </w:tr>
      <w:tr w:rsidR="00CA0C1B" w:rsidRPr="00CA0C1B" w:rsidTr="00AF6F3F">
        <w:trPr>
          <w:trHeight w:val="347"/>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0C1B" w:rsidRPr="0090620B" w:rsidRDefault="00CA0C1B" w:rsidP="00AF6F3F">
            <w:pPr>
              <w:pStyle w:val="Standard"/>
              <w:tabs>
                <w:tab w:val="left" w:pos="720"/>
              </w:tabs>
              <w:spacing w:after="0" w:line="240" w:lineRule="auto"/>
              <w:jc w:val="center"/>
              <w:rPr>
                <w:rFonts w:ascii="Verdana" w:hAnsi="Verdana" w:cstheme="minorHAnsi"/>
                <w:sz w:val="14"/>
                <w:szCs w:val="14"/>
              </w:rPr>
            </w:pPr>
            <w:r w:rsidRPr="0090620B">
              <w:rPr>
                <w:rFonts w:ascii="Verdana" w:hAnsi="Verdana" w:cstheme="minorHAnsi"/>
                <w:b/>
                <w:bCs/>
                <w:iCs/>
                <w:sz w:val="14"/>
                <w:szCs w:val="14"/>
              </w:rPr>
              <w:t>COOPTAZIONE di cui all’art. 92 co. 5 del D.P.R. 207/2010</w:t>
            </w:r>
          </w:p>
        </w:tc>
      </w:tr>
      <w:tr w:rsidR="00CA0C1B" w:rsidRPr="00CA0C1B" w:rsidTr="00AF6F3F">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CA0C1B" w:rsidRPr="0090620B" w:rsidRDefault="00CA0C1B" w:rsidP="00AF6F3F">
            <w:pPr>
              <w:pStyle w:val="Standard"/>
              <w:tabs>
                <w:tab w:val="left" w:pos="720"/>
              </w:tabs>
              <w:spacing w:after="0" w:line="240" w:lineRule="auto"/>
              <w:jc w:val="both"/>
              <w:rPr>
                <w:rFonts w:ascii="Verdana" w:hAnsi="Verdana" w:cstheme="minorHAnsi"/>
                <w:b/>
                <w:bCs/>
                <w:iCs/>
                <w:sz w:val="14"/>
                <w:szCs w:val="14"/>
                <w:u w:val="single"/>
              </w:rPr>
            </w:pPr>
            <w:r w:rsidRPr="0090620B">
              <w:rPr>
                <w:rFonts w:ascii="Verdana" w:hAnsi="Verdana" w:cstheme="minorHAnsi"/>
                <w:sz w:val="14"/>
                <w:szCs w:val="14"/>
              </w:rPr>
              <w:t>Nel caso in cui il concorrente ricorra all’istituto della Cooptazione ai sensi dell’art. 92 comma 5 del D.P.R. 207/2010, deve dichiarare all’interno del Modello 1 nella Sezione VI: DICHIARAZIONI PER LA PARTECIPAZIONE IN CASO DI LAVORI - COOPTAZIONE le imprese che intende cooptare.</w:t>
            </w:r>
          </w:p>
          <w:p w:rsidR="00CA0C1B" w:rsidRPr="0090620B" w:rsidRDefault="00CA0C1B" w:rsidP="00AF6F3F">
            <w:pPr>
              <w:pStyle w:val="Standard"/>
              <w:tabs>
                <w:tab w:val="left" w:pos="720"/>
              </w:tabs>
              <w:spacing w:after="0" w:line="240" w:lineRule="atLeast"/>
              <w:jc w:val="both"/>
              <w:rPr>
                <w:rFonts w:ascii="Verdana" w:hAnsi="Verdana" w:cstheme="minorHAnsi"/>
                <w:sz w:val="14"/>
                <w:szCs w:val="14"/>
              </w:rPr>
            </w:pPr>
            <w:r w:rsidRPr="0090620B">
              <w:rPr>
                <w:rFonts w:ascii="Verdana" w:hAnsi="Verdana" w:cstheme="minorHAnsi"/>
                <w:b/>
                <w:bCs/>
                <w:iCs/>
                <w:sz w:val="14"/>
                <w:szCs w:val="14"/>
                <w:u w:val="single"/>
              </w:rPr>
              <w:t>Ogni impresa cooptata indicata dal concorrente</w:t>
            </w:r>
            <w:r w:rsidRPr="0090620B">
              <w:rPr>
                <w:rFonts w:ascii="Verdana" w:hAnsi="Verdana" w:cstheme="minorHAnsi"/>
                <w:b/>
                <w:bCs/>
                <w:iCs/>
                <w:sz w:val="14"/>
                <w:szCs w:val="14"/>
              </w:rPr>
              <w:t xml:space="preserve"> </w:t>
            </w:r>
            <w:r w:rsidRPr="0090620B">
              <w:rPr>
                <w:rFonts w:ascii="Verdana" w:hAnsi="Verdana" w:cstheme="minorHAnsi"/>
                <w:bCs/>
                <w:iCs/>
                <w:sz w:val="14"/>
                <w:szCs w:val="14"/>
              </w:rPr>
              <w:t xml:space="preserve">nella Sezione </w:t>
            </w:r>
            <w:r w:rsidRPr="0090620B">
              <w:rPr>
                <w:rFonts w:ascii="Verdana" w:hAnsi="Verdana" w:cstheme="minorHAnsi"/>
                <w:sz w:val="14"/>
                <w:szCs w:val="14"/>
              </w:rPr>
              <w:t>VI: DICHIARAZIONI PER LA PARTECIPAZIONE IN CASO DI LAVORI - COOPTAZIONE</w:t>
            </w:r>
            <w:r w:rsidRPr="0090620B">
              <w:rPr>
                <w:rFonts w:ascii="Verdana" w:hAnsi="Verdana" w:cstheme="minorHAnsi"/>
                <w:bCs/>
                <w:iCs/>
                <w:sz w:val="14"/>
                <w:szCs w:val="14"/>
              </w:rPr>
              <w:t xml:space="preserve"> del Modello 1 </w:t>
            </w:r>
            <w:r w:rsidRPr="0090620B">
              <w:rPr>
                <w:rFonts w:ascii="Verdana" w:hAnsi="Verdana" w:cstheme="minorHAnsi"/>
                <w:sz w:val="14"/>
                <w:szCs w:val="14"/>
              </w:rPr>
              <w:t xml:space="preserve">deve </w:t>
            </w:r>
            <w:r w:rsidRPr="0090620B">
              <w:rPr>
                <w:rFonts w:ascii="Verdana" w:hAnsi="Verdana" w:cstheme="minorHAnsi"/>
                <w:bCs/>
                <w:iCs/>
                <w:sz w:val="14"/>
                <w:szCs w:val="14"/>
              </w:rPr>
              <w:t xml:space="preserve">compilare e firmare digitalmente </w:t>
            </w:r>
            <w:r w:rsidRPr="0090620B">
              <w:rPr>
                <w:rFonts w:ascii="Verdana" w:hAnsi="Verdana" w:cstheme="minorHAnsi"/>
                <w:sz w:val="14"/>
                <w:szCs w:val="14"/>
              </w:rPr>
              <w:t>a cura del proprio titolare, legale rappresentante o procuratore:</w:t>
            </w:r>
          </w:p>
          <w:p w:rsidR="00CA0C1B" w:rsidRPr="0090620B" w:rsidRDefault="00CA0C1B" w:rsidP="00CA0C1B">
            <w:pPr>
              <w:pStyle w:val="Standard"/>
              <w:numPr>
                <w:ilvl w:val="0"/>
                <w:numId w:val="25"/>
              </w:numPr>
              <w:tabs>
                <w:tab w:val="left" w:pos="720"/>
              </w:tabs>
              <w:autoSpaceDN/>
              <w:spacing w:after="0" w:line="240" w:lineRule="atLeast"/>
              <w:jc w:val="both"/>
              <w:rPr>
                <w:rFonts w:ascii="Verdana" w:hAnsi="Verdana" w:cstheme="minorHAnsi"/>
                <w:bCs/>
                <w:iCs/>
                <w:sz w:val="14"/>
                <w:szCs w:val="14"/>
              </w:rPr>
            </w:pPr>
            <w:r w:rsidRPr="0090620B">
              <w:rPr>
                <w:rFonts w:ascii="Verdana" w:hAnsi="Verdana" w:cstheme="minorHAnsi"/>
                <w:bCs/>
                <w:iCs/>
                <w:sz w:val="14"/>
                <w:szCs w:val="14"/>
              </w:rPr>
              <w:t>il DGUE nelle Parti I; II e III;</w:t>
            </w:r>
          </w:p>
          <w:p w:rsidR="00CA0C1B" w:rsidRPr="0090620B" w:rsidRDefault="00CA0C1B" w:rsidP="00CA0C1B">
            <w:pPr>
              <w:pStyle w:val="Standard"/>
              <w:numPr>
                <w:ilvl w:val="0"/>
                <w:numId w:val="25"/>
              </w:numPr>
              <w:tabs>
                <w:tab w:val="left" w:pos="720"/>
              </w:tabs>
              <w:autoSpaceDN/>
              <w:spacing w:after="0" w:line="240" w:lineRule="atLeast"/>
              <w:jc w:val="both"/>
              <w:rPr>
                <w:rFonts w:ascii="Verdana" w:hAnsi="Verdana" w:cstheme="minorHAnsi"/>
                <w:sz w:val="14"/>
                <w:szCs w:val="14"/>
              </w:rPr>
            </w:pPr>
            <w:r w:rsidRPr="0090620B">
              <w:rPr>
                <w:rFonts w:ascii="Verdana" w:hAnsi="Verdana" w:cstheme="minorHAnsi"/>
                <w:bCs/>
                <w:iCs/>
                <w:sz w:val="14"/>
                <w:szCs w:val="14"/>
              </w:rPr>
              <w:t>il Modello 1 – Ulteriori dichiarazioni relativamente alle Sezioni I, V e VI</w:t>
            </w:r>
          </w:p>
          <w:p w:rsidR="00CA0C1B" w:rsidRPr="0090620B" w:rsidRDefault="00CA0C1B" w:rsidP="00AF6F3F">
            <w:pPr>
              <w:pStyle w:val="Standard"/>
              <w:tabs>
                <w:tab w:val="left" w:pos="720"/>
              </w:tabs>
              <w:spacing w:line="240" w:lineRule="atLeast"/>
              <w:jc w:val="both"/>
              <w:rPr>
                <w:rFonts w:ascii="Verdana" w:hAnsi="Verdana" w:cstheme="minorHAnsi"/>
                <w:b/>
                <w:sz w:val="14"/>
                <w:szCs w:val="14"/>
              </w:rPr>
            </w:pPr>
            <w:r w:rsidRPr="0090620B">
              <w:rPr>
                <w:rFonts w:ascii="Verdana" w:hAnsi="Verdana" w:cstheme="minorHAnsi"/>
                <w:sz w:val="14"/>
                <w:szCs w:val="14"/>
              </w:rPr>
              <w:t>Tutta la suddetta documentazione deve essere inserita nell’apposito spazio predisposto sul sistema telematico da parte del consorzio concorrente.</w:t>
            </w:r>
          </w:p>
          <w:p w:rsidR="00CA0C1B" w:rsidRPr="0090620B" w:rsidRDefault="00CA0C1B" w:rsidP="00AF6F3F">
            <w:pPr>
              <w:pStyle w:val="Standard"/>
              <w:tabs>
                <w:tab w:val="left" w:pos="720"/>
              </w:tabs>
              <w:spacing w:after="0" w:line="240" w:lineRule="atLeast"/>
              <w:jc w:val="both"/>
              <w:rPr>
                <w:rFonts w:ascii="Verdana" w:hAnsi="Verdana" w:cstheme="minorHAnsi"/>
                <w:b/>
                <w:sz w:val="14"/>
                <w:szCs w:val="14"/>
              </w:rPr>
            </w:pPr>
            <w:r w:rsidRPr="0090620B">
              <w:rPr>
                <w:rFonts w:ascii="Verdana" w:hAnsi="Verdana" w:cstheme="minorHAnsi"/>
                <w:b/>
                <w:sz w:val="14"/>
                <w:szCs w:val="14"/>
              </w:rPr>
              <w:t>Le imprese cooptate non devono trovarsi nella situazione di cui all’art. 186 bis R.D. 267/1942.</w:t>
            </w:r>
          </w:p>
          <w:p w:rsidR="00CA0C1B" w:rsidRPr="0090620B" w:rsidRDefault="00CA0C1B" w:rsidP="00AF6F3F">
            <w:pPr>
              <w:pStyle w:val="Standard"/>
              <w:tabs>
                <w:tab w:val="left" w:pos="720"/>
              </w:tabs>
              <w:spacing w:after="0" w:line="240" w:lineRule="atLeast"/>
              <w:jc w:val="both"/>
              <w:rPr>
                <w:rFonts w:ascii="Verdana" w:hAnsi="Verdana" w:cstheme="minorHAnsi"/>
                <w:sz w:val="14"/>
                <w:szCs w:val="14"/>
              </w:rPr>
            </w:pPr>
          </w:p>
        </w:tc>
      </w:tr>
    </w:tbl>
    <w:p w:rsidR="000F3DE9" w:rsidRPr="00427947" w:rsidRDefault="000F3DE9" w:rsidP="000F3DE9">
      <w:pPr>
        <w:pStyle w:val="Standard"/>
        <w:spacing w:after="0"/>
        <w:jc w:val="both"/>
        <w:rPr>
          <w:rFonts w:eastAsia="Times New Roman" w:cs="Calibri"/>
          <w:kern w:val="0"/>
          <w:sz w:val="20"/>
          <w:szCs w:val="20"/>
          <w:lang w:eastAsia="ar-SA"/>
        </w:rPr>
      </w:pP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t>A.4) LA GARANZIA</w:t>
      </w:r>
    </w:p>
    <w:p w:rsidR="00025ED2" w:rsidRPr="00427947" w:rsidRDefault="000F3DE9" w:rsidP="000F3DE9">
      <w:pPr>
        <w:pStyle w:val="Standard"/>
        <w:spacing w:after="0"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La garanzia, di cui all’art. 93 del Codice, è pari al 2% dell’importo, come indicato nella tabella sottostante, con validità di almeno 180 giorni dalla data di scadenza della presentazione dell’offerta, costituita, a scelta dell’offerente, sotto forma di cauzione o di fideiussione a favore dell’Unione dei Comuni Monta</w:t>
      </w:r>
      <w:r w:rsidR="00D05016">
        <w:rPr>
          <w:rFonts w:eastAsia="Times New Roman" w:cs="Calibri"/>
          <w:kern w:val="0"/>
          <w:sz w:val="20"/>
          <w:szCs w:val="20"/>
          <w:lang w:eastAsia="ar-SA"/>
        </w:rPr>
        <w:t xml:space="preserve">ni del Casentino (cod. </w:t>
      </w:r>
      <w:r w:rsidR="00D05016" w:rsidRPr="00D05016">
        <w:rPr>
          <w:rFonts w:eastAsia="Times New Roman" w:cs="Calibri"/>
          <w:b/>
          <w:kern w:val="0"/>
          <w:sz w:val="20"/>
          <w:szCs w:val="20"/>
          <w:lang w:eastAsia="ar-SA"/>
        </w:rPr>
        <w:t>IBAN: IT28 K010</w:t>
      </w:r>
      <w:r w:rsidRPr="00D05016">
        <w:rPr>
          <w:rFonts w:eastAsia="Times New Roman" w:cs="Calibri"/>
          <w:b/>
          <w:kern w:val="0"/>
          <w:sz w:val="20"/>
          <w:szCs w:val="20"/>
          <w:lang w:eastAsia="ar-SA"/>
        </w:rPr>
        <w:t xml:space="preserve"> </w:t>
      </w:r>
      <w:r w:rsidR="00D05016" w:rsidRPr="00D05016">
        <w:rPr>
          <w:rFonts w:eastAsia="Times New Roman" w:cs="Calibri"/>
          <w:b/>
          <w:kern w:val="0"/>
          <w:sz w:val="20"/>
          <w:szCs w:val="20"/>
          <w:lang w:eastAsia="ar-SA"/>
        </w:rPr>
        <w:t>3071 3320 0000 0653 203 – Monte dei Paschi</w:t>
      </w:r>
      <w:r w:rsidRPr="00D05016">
        <w:rPr>
          <w:rFonts w:eastAsia="Times New Roman" w:cs="Calibri"/>
          <w:b/>
          <w:kern w:val="0"/>
          <w:sz w:val="20"/>
          <w:szCs w:val="20"/>
          <w:lang w:eastAsia="ar-SA"/>
        </w:rPr>
        <w:t xml:space="preserve"> </w:t>
      </w:r>
      <w:r w:rsidR="00D05016" w:rsidRPr="00D05016">
        <w:rPr>
          <w:rFonts w:eastAsia="Times New Roman" w:cs="Calibri"/>
          <w:b/>
          <w:kern w:val="0"/>
          <w:sz w:val="20"/>
          <w:szCs w:val="20"/>
          <w:lang w:eastAsia="ar-SA"/>
        </w:rPr>
        <w:t xml:space="preserve">do Siena </w:t>
      </w:r>
      <w:r w:rsidRPr="00D05016">
        <w:rPr>
          <w:rFonts w:eastAsia="Times New Roman" w:cs="Calibri"/>
          <w:b/>
          <w:kern w:val="0"/>
          <w:sz w:val="20"/>
          <w:szCs w:val="20"/>
          <w:lang w:eastAsia="ar-SA"/>
        </w:rPr>
        <w:t xml:space="preserve">Filiale di </w:t>
      </w:r>
      <w:r w:rsidR="00D05016" w:rsidRPr="00D05016">
        <w:rPr>
          <w:rFonts w:eastAsia="Times New Roman" w:cs="Calibri"/>
          <w:b/>
          <w:kern w:val="0"/>
          <w:sz w:val="20"/>
          <w:szCs w:val="20"/>
          <w:lang w:eastAsia="ar-SA"/>
        </w:rPr>
        <w:t>Bibbiena/AR</w:t>
      </w:r>
      <w:r w:rsidR="00D05016">
        <w:rPr>
          <w:rFonts w:eastAsia="Times New Roman" w:cs="Calibri"/>
          <w:kern w:val="0"/>
          <w:sz w:val="20"/>
          <w:szCs w:val="20"/>
          <w:lang w:eastAsia="ar-SA"/>
        </w:rPr>
        <w:t>,</w:t>
      </w:r>
      <w:r w:rsidRPr="00427947">
        <w:rPr>
          <w:rFonts w:eastAsia="Times New Roman" w:cs="Calibri"/>
          <w:kern w:val="0"/>
          <w:sz w:val="20"/>
          <w:szCs w:val="20"/>
          <w:lang w:eastAsia="ar-SA"/>
        </w:rPr>
        <w:t xml:space="preserve"> intestato a Unione de</w:t>
      </w:r>
      <w:r w:rsidR="00025ED2">
        <w:rPr>
          <w:rFonts w:eastAsia="Times New Roman" w:cs="Calibri"/>
          <w:kern w:val="0"/>
          <w:sz w:val="20"/>
          <w:szCs w:val="20"/>
          <w:lang w:eastAsia="ar-SA"/>
        </w:rPr>
        <w:t>i Comuni Montani del Casentino).</w:t>
      </w:r>
    </w:p>
    <w:tbl>
      <w:tblPr>
        <w:tblW w:w="9195" w:type="dxa"/>
        <w:tblInd w:w="-15" w:type="dxa"/>
        <w:tblLayout w:type="fixed"/>
        <w:tblLook w:val="0000" w:firstRow="0" w:lastRow="0" w:firstColumn="0" w:lastColumn="0" w:noHBand="0" w:noVBand="0"/>
      </w:tblPr>
      <w:tblGrid>
        <w:gridCol w:w="5778"/>
        <w:gridCol w:w="3417"/>
      </w:tblGrid>
      <w:tr w:rsidR="000F3DE9" w:rsidRPr="00427947" w:rsidTr="00A6470D">
        <w:trPr>
          <w:trHeight w:val="1423"/>
        </w:trPr>
        <w:tc>
          <w:tcPr>
            <w:tcW w:w="5778" w:type="dxa"/>
            <w:tcBorders>
              <w:top w:val="single" w:sz="4" w:space="0" w:color="000000"/>
              <w:left w:val="single" w:sz="4" w:space="0" w:color="000000"/>
              <w:bottom w:val="single" w:sz="4" w:space="0" w:color="000000"/>
            </w:tcBorders>
            <w:shd w:val="clear" w:color="auto" w:fill="auto"/>
            <w:vAlign w:val="center"/>
          </w:tcPr>
          <w:p w:rsidR="000F3DE9" w:rsidRPr="00427947" w:rsidRDefault="000F3DE9" w:rsidP="000F3DE9">
            <w:pPr>
              <w:rPr>
                <w:rFonts w:ascii="Calibri" w:hAnsi="Calibri" w:cs="Calibri"/>
              </w:rPr>
            </w:pPr>
            <w:r w:rsidRPr="00427947">
              <w:rPr>
                <w:rFonts w:ascii="Calibri" w:hAnsi="Calibri" w:cs="Calibri"/>
              </w:rPr>
              <w:t>Oggetto dell’appalto</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DE9" w:rsidRPr="005F1F65" w:rsidRDefault="00A6470D" w:rsidP="000C22E6">
            <w:pPr>
              <w:rPr>
                <w:rFonts w:ascii="Calibri" w:hAnsi="Calibri" w:cs="Calibri"/>
                <w:b/>
              </w:rPr>
            </w:pPr>
            <w:r>
              <w:rPr>
                <w:rFonts w:ascii="Calibri" w:hAnsi="Calibri" w:cs="Calibri"/>
                <w:b/>
              </w:rPr>
              <w:t>S</w:t>
            </w:r>
            <w:r w:rsidRPr="00A6470D">
              <w:rPr>
                <w:rFonts w:ascii="Calibri" w:hAnsi="Calibri" w:cs="Calibri"/>
                <w:b/>
              </w:rPr>
              <w:t xml:space="preserve">ervizio di affidamento mediante procedura negoziata del servizio di pompaggio, raccolta, trasporto e smaltimento presso impianti autorizzati del percolato prodotto dall’impianto ex discarica di </w:t>
            </w:r>
            <w:proofErr w:type="spellStart"/>
            <w:r w:rsidRPr="00A6470D">
              <w:rPr>
                <w:rFonts w:ascii="Calibri" w:hAnsi="Calibri" w:cs="Calibri"/>
                <w:b/>
              </w:rPr>
              <w:t>Fortipiano</w:t>
            </w:r>
            <w:proofErr w:type="spellEnd"/>
          </w:p>
        </w:tc>
      </w:tr>
      <w:tr w:rsidR="000F3DE9" w:rsidRPr="00427947" w:rsidTr="00AF3169">
        <w:trPr>
          <w:trHeight w:val="160"/>
        </w:trPr>
        <w:tc>
          <w:tcPr>
            <w:tcW w:w="5778" w:type="dxa"/>
            <w:tcBorders>
              <w:top w:val="single" w:sz="4" w:space="0" w:color="000000"/>
              <w:left w:val="single" w:sz="4" w:space="0" w:color="000000"/>
              <w:bottom w:val="single" w:sz="4" w:space="0" w:color="000000"/>
            </w:tcBorders>
            <w:shd w:val="clear" w:color="auto" w:fill="auto"/>
            <w:vAlign w:val="center"/>
          </w:tcPr>
          <w:p w:rsidR="000F3DE9" w:rsidRPr="00427947" w:rsidRDefault="000F3DE9" w:rsidP="00A6470D">
            <w:pPr>
              <w:rPr>
                <w:rFonts w:ascii="Calibri" w:hAnsi="Calibri" w:cs="Calibri"/>
              </w:rPr>
            </w:pPr>
            <w:r w:rsidRPr="00427947">
              <w:rPr>
                <w:rFonts w:ascii="Calibri" w:hAnsi="Calibri" w:cs="Calibri"/>
              </w:rPr>
              <w:t xml:space="preserve">Base di gara </w:t>
            </w:r>
            <w:r w:rsidR="00A6470D">
              <w:rPr>
                <w:rFonts w:ascii="Calibri" w:hAnsi="Calibri" w:cs="Calibri"/>
              </w:rPr>
              <w:t>s</w:t>
            </w:r>
            <w:r w:rsidRPr="00427947">
              <w:rPr>
                <w:rFonts w:ascii="Calibri" w:hAnsi="Calibri" w:cs="Calibri"/>
              </w:rPr>
              <w:t>oggett</w:t>
            </w:r>
            <w:r w:rsidR="00A6470D">
              <w:rPr>
                <w:rFonts w:ascii="Calibri" w:hAnsi="Calibri" w:cs="Calibri"/>
              </w:rPr>
              <w:t>a</w:t>
            </w:r>
            <w:r w:rsidRPr="00427947">
              <w:rPr>
                <w:rFonts w:ascii="Calibri" w:hAnsi="Calibri" w:cs="Calibri"/>
              </w:rPr>
              <w:t xml:space="preserve"> a ribasso oltre IVA</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DE9" w:rsidRPr="005F1F65" w:rsidRDefault="000F3DE9" w:rsidP="00A6470D">
            <w:pPr>
              <w:rPr>
                <w:rFonts w:ascii="Calibri" w:hAnsi="Calibri" w:cs="Calibri"/>
                <w:b/>
              </w:rPr>
            </w:pPr>
            <w:r w:rsidRPr="005F1F65">
              <w:rPr>
                <w:rFonts w:ascii="Calibri" w:hAnsi="Calibri" w:cs="Calibri"/>
                <w:b/>
              </w:rPr>
              <w:t xml:space="preserve">€. </w:t>
            </w:r>
            <w:r w:rsidR="00A6470D">
              <w:rPr>
                <w:rFonts w:ascii="Calibri" w:hAnsi="Calibri" w:cs="Calibri"/>
                <w:b/>
              </w:rPr>
              <w:t>120</w:t>
            </w:r>
            <w:r w:rsidR="000C22E6" w:rsidRPr="005F1F65">
              <w:rPr>
                <w:rFonts w:ascii="Calibri" w:hAnsi="Calibri" w:cs="Calibri"/>
                <w:b/>
              </w:rPr>
              <w:t>.</w:t>
            </w:r>
            <w:r w:rsidR="00A6470D">
              <w:rPr>
                <w:rFonts w:ascii="Calibri" w:hAnsi="Calibri" w:cs="Calibri"/>
                <w:b/>
              </w:rPr>
              <w:t>000</w:t>
            </w:r>
            <w:r w:rsidRPr="005F1F65">
              <w:rPr>
                <w:rFonts w:ascii="Calibri" w:hAnsi="Calibri" w:cs="Calibri"/>
                <w:b/>
              </w:rPr>
              <w:t>,</w:t>
            </w:r>
            <w:r w:rsidR="000C22E6" w:rsidRPr="005F1F65">
              <w:rPr>
                <w:rFonts w:ascii="Calibri" w:hAnsi="Calibri" w:cs="Calibri"/>
                <w:b/>
              </w:rPr>
              <w:t>00</w:t>
            </w:r>
          </w:p>
        </w:tc>
      </w:tr>
      <w:tr w:rsidR="000F3DE9" w:rsidRPr="00427947" w:rsidTr="00AF3169">
        <w:trPr>
          <w:trHeight w:val="193"/>
        </w:trPr>
        <w:tc>
          <w:tcPr>
            <w:tcW w:w="5778" w:type="dxa"/>
            <w:tcBorders>
              <w:top w:val="single" w:sz="4" w:space="0" w:color="000000"/>
              <w:left w:val="single" w:sz="4" w:space="0" w:color="000000"/>
              <w:bottom w:val="single" w:sz="4" w:space="0" w:color="000000"/>
            </w:tcBorders>
            <w:shd w:val="clear" w:color="auto" w:fill="auto"/>
            <w:vAlign w:val="center"/>
          </w:tcPr>
          <w:p w:rsidR="000F3DE9" w:rsidRPr="00427947" w:rsidRDefault="000F3DE9" w:rsidP="000F3DE9">
            <w:pPr>
              <w:rPr>
                <w:rFonts w:ascii="Calibri" w:hAnsi="Calibri" w:cs="Calibri"/>
              </w:rPr>
            </w:pPr>
            <w:r w:rsidRPr="00427947">
              <w:rPr>
                <w:rFonts w:ascii="Calibri" w:hAnsi="Calibri" w:cs="Calibri"/>
              </w:rPr>
              <w:t>Importo cauzione o fidejussione (2%)</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DE9" w:rsidRPr="005F1F65" w:rsidRDefault="000C22E6" w:rsidP="00A6470D">
            <w:pPr>
              <w:rPr>
                <w:rFonts w:ascii="Calibri" w:hAnsi="Calibri" w:cs="Calibri"/>
                <w:b/>
              </w:rPr>
            </w:pPr>
            <w:r w:rsidRPr="005F1F65">
              <w:rPr>
                <w:rFonts w:ascii="Calibri" w:hAnsi="Calibri" w:cs="Calibri"/>
                <w:b/>
              </w:rPr>
              <w:t xml:space="preserve">€. </w:t>
            </w:r>
            <w:r w:rsidR="00A6470D">
              <w:rPr>
                <w:rFonts w:ascii="Calibri" w:hAnsi="Calibri" w:cs="Calibri"/>
                <w:b/>
              </w:rPr>
              <w:t>2</w:t>
            </w:r>
            <w:r w:rsidR="000F3DE9" w:rsidRPr="005F1F65">
              <w:rPr>
                <w:rFonts w:ascii="Calibri" w:hAnsi="Calibri" w:cs="Calibri"/>
                <w:b/>
              </w:rPr>
              <w:t>.</w:t>
            </w:r>
            <w:r w:rsidR="00A6470D">
              <w:rPr>
                <w:rFonts w:ascii="Calibri" w:hAnsi="Calibri" w:cs="Calibri"/>
                <w:b/>
              </w:rPr>
              <w:t>400</w:t>
            </w:r>
            <w:r w:rsidRPr="005F1F65">
              <w:rPr>
                <w:rFonts w:ascii="Calibri" w:hAnsi="Calibri" w:cs="Calibri"/>
                <w:b/>
              </w:rPr>
              <w:t>,00</w:t>
            </w:r>
          </w:p>
        </w:tc>
      </w:tr>
      <w:tr w:rsidR="000F3DE9" w:rsidRPr="00427947" w:rsidTr="00AF3169">
        <w:trPr>
          <w:trHeight w:val="224"/>
        </w:trPr>
        <w:tc>
          <w:tcPr>
            <w:tcW w:w="5778" w:type="dxa"/>
            <w:tcBorders>
              <w:top w:val="single" w:sz="4" w:space="0" w:color="000000"/>
              <w:left w:val="single" w:sz="4" w:space="0" w:color="000000"/>
              <w:bottom w:val="single" w:sz="4" w:space="0" w:color="000000"/>
            </w:tcBorders>
            <w:shd w:val="clear" w:color="auto" w:fill="auto"/>
            <w:vAlign w:val="center"/>
          </w:tcPr>
          <w:p w:rsidR="000F3DE9" w:rsidRPr="00427947" w:rsidRDefault="000F3DE9" w:rsidP="000F3DE9">
            <w:pPr>
              <w:rPr>
                <w:rFonts w:ascii="Calibri" w:hAnsi="Calibri" w:cs="Calibri"/>
              </w:rPr>
            </w:pPr>
            <w:bookmarkStart w:id="3" w:name="__RefHeading__130_382356554"/>
            <w:r w:rsidRPr="00427947">
              <w:rPr>
                <w:rFonts w:ascii="Calibri" w:hAnsi="Calibri" w:cs="Calibri"/>
              </w:rPr>
              <w:t>CIG</w:t>
            </w:r>
            <w:bookmarkEnd w:id="3"/>
            <w:r w:rsidR="0043251D">
              <w:rPr>
                <w:rFonts w:ascii="Calibri" w:hAnsi="Calibri" w:cs="Calibri"/>
              </w:rPr>
              <w:t>:</w:t>
            </w:r>
          </w:p>
        </w:tc>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DE9" w:rsidRPr="005F1F65" w:rsidRDefault="004933A2" w:rsidP="005F4E17">
            <w:pPr>
              <w:autoSpaceDE w:val="0"/>
              <w:rPr>
                <w:rFonts w:ascii="Book Antiqua" w:eastAsia="Arial" w:hAnsi="Book Antiqua"/>
                <w:b/>
                <w:bCs/>
                <w:i/>
                <w:color w:val="000000"/>
                <w:sz w:val="24"/>
              </w:rPr>
            </w:pPr>
            <w:r>
              <w:rPr>
                <w:rFonts w:ascii="Calibri" w:hAnsi="Calibri" w:cs="Calibri"/>
                <w:b/>
              </w:rPr>
              <w:t>7685395C93</w:t>
            </w:r>
          </w:p>
        </w:tc>
      </w:tr>
    </w:tbl>
    <w:p w:rsidR="000F3DE9" w:rsidRPr="00427947" w:rsidRDefault="000F3DE9" w:rsidP="000F3DE9">
      <w:pPr>
        <w:jc w:val="both"/>
        <w:rPr>
          <w:rFonts w:ascii="Calibri" w:hAnsi="Calibri" w:cs="Calibri"/>
        </w:rPr>
      </w:pPr>
    </w:p>
    <w:p w:rsidR="004933A2" w:rsidRDefault="000F3DE9" w:rsidP="004933A2">
      <w:pPr>
        <w:jc w:val="both"/>
        <w:rPr>
          <w:rFonts w:ascii="Calibri" w:hAnsi="Calibri" w:cs="Calibri"/>
        </w:rPr>
      </w:pPr>
      <w:r w:rsidRPr="00427947">
        <w:rPr>
          <w:rFonts w:ascii="Calibri" w:hAnsi="Calibri" w:cs="Calibri"/>
        </w:rPr>
        <w:t xml:space="preserve">A.4.1 -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precisa che il deposito è infruttifero. La quietanza dovrà riportare, quale causale, la dicitura </w:t>
      </w:r>
      <w:r w:rsidR="004933A2" w:rsidRPr="00427947">
        <w:rPr>
          <w:rFonts w:ascii="Calibri" w:hAnsi="Calibri" w:cs="Calibri"/>
        </w:rPr>
        <w:t xml:space="preserve">“GARANZIA A CORREDO DELL’OFFERTA </w:t>
      </w:r>
      <w:r w:rsidR="004933A2" w:rsidRPr="004933A2">
        <w:rPr>
          <w:rFonts w:ascii="Calibri" w:hAnsi="Calibri" w:cs="Calibri"/>
        </w:rPr>
        <w:t>PER L’AFFIDAMENTO DEL SERVIZIO DI POMPAGGIO, RACCOLTA, TRASPORTO E SMALTIMENTO PRESSO IMPIANTI AUTORIZZATI DEL PERCOLATO PRODOTTO DALL’IMPIANTO EX DISCARICA DI FORTIPIANO</w:t>
      </w:r>
      <w:r w:rsidR="004933A2">
        <w:rPr>
          <w:rFonts w:ascii="Calibri" w:hAnsi="Calibri" w:cs="Calibri"/>
        </w:rPr>
        <w:t>”.</w:t>
      </w:r>
    </w:p>
    <w:p w:rsidR="000C22E6" w:rsidRDefault="000C22E6" w:rsidP="000F3DE9">
      <w:pPr>
        <w:jc w:val="both"/>
        <w:rPr>
          <w:rFonts w:ascii="Calibri" w:hAnsi="Calibri" w:cs="Calibri"/>
        </w:rPr>
      </w:pPr>
    </w:p>
    <w:p w:rsidR="000F3DE9" w:rsidRPr="00427947" w:rsidRDefault="000F3DE9" w:rsidP="000F3DE9">
      <w:pPr>
        <w:jc w:val="both"/>
        <w:rPr>
          <w:rFonts w:ascii="Calibri" w:hAnsi="Calibri" w:cs="Calibri"/>
          <w:b/>
          <w:i/>
        </w:rPr>
      </w:pPr>
      <w:r w:rsidRPr="00427947">
        <w:rPr>
          <w:rFonts w:ascii="Calibri" w:hAnsi="Calibri" w:cs="Calibri"/>
          <w:b/>
          <w:i/>
        </w:rPr>
        <w:t>La scansione della quietanza di cui sopra deve essere inserita, dal soggetto abilitato ad operare sul sistema START, nell’apposito spazio previsto.</w:t>
      </w: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 xml:space="preserve">A.4.2 - La fideiussione, a scelta dell’offerente, può essere bancaria o assicurativa o rilasciata dagli intermediari finanziari iscritti nell’albo di cui all’articolo 106 del decreto legislativo 1 settembre 1993 n. 385 e </w:t>
      </w:r>
      <w:proofErr w:type="spellStart"/>
      <w:r w:rsidRPr="00427947">
        <w:rPr>
          <w:rFonts w:eastAsia="Times New Roman" w:cs="Calibri"/>
          <w:kern w:val="0"/>
          <w:sz w:val="20"/>
          <w:szCs w:val="20"/>
          <w:lang w:eastAsia="ar-SA"/>
        </w:rPr>
        <w:t>ss.mm.ii</w:t>
      </w:r>
      <w:proofErr w:type="spellEnd"/>
      <w:r w:rsidRPr="00427947">
        <w:rPr>
          <w:rFonts w:eastAsia="Times New Roman" w:cs="Calibri"/>
          <w:kern w:val="0"/>
          <w:sz w:val="20"/>
          <w:szCs w:val="20"/>
          <w:lang w:eastAsia="ar-SA"/>
        </w:rPr>
        <w:t xml:space="preserve">., che </w:t>
      </w:r>
      <w:r w:rsidRPr="00427947">
        <w:rPr>
          <w:rFonts w:eastAsia="Times New Roman" w:cs="Calibri"/>
          <w:kern w:val="0"/>
          <w:sz w:val="20"/>
          <w:szCs w:val="20"/>
          <w:lang w:eastAsia="ar-SA"/>
        </w:rPr>
        <w:lastRenderedPageBreak/>
        <w:t>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Nel caso di raggruppamento temporaneo di concorrenti o di consorzio ordinario di concorrenti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rsidR="000C22E6" w:rsidRDefault="000F3DE9" w:rsidP="000C22E6">
      <w:pPr>
        <w:jc w:val="both"/>
        <w:rPr>
          <w:rFonts w:ascii="Calibri" w:hAnsi="Calibri" w:cs="Calibri"/>
        </w:rPr>
      </w:pPr>
      <w:r w:rsidRPr="00427947">
        <w:rPr>
          <w:rFonts w:ascii="Calibri" w:hAnsi="Calibri" w:cs="Calibri"/>
        </w:rPr>
        <w:t>La fideiussione dovrà riportare, quale causale, la dicitura “</w:t>
      </w:r>
      <w:r w:rsidR="00D05016" w:rsidRPr="00427947">
        <w:rPr>
          <w:rFonts w:ascii="Calibri" w:hAnsi="Calibri" w:cs="Calibri"/>
        </w:rPr>
        <w:t xml:space="preserve">“GARANZIA A CORREDO DELL’OFFERTA </w:t>
      </w:r>
      <w:r w:rsidR="00D05016" w:rsidRPr="004933A2">
        <w:rPr>
          <w:rFonts w:ascii="Calibri" w:hAnsi="Calibri" w:cs="Calibri"/>
        </w:rPr>
        <w:t>PER L’AFFIDAMENTO DEL SERVIZIO DI POMPAGGIO, RACCOLTA, TRASPORTO E SMALTIMENTO PRESSO IMPIANTI AUTORIZZATI DEL PERCOLATO PRODOTTO DALL’IMPIANTO EX DISCARICA DI FORTIPIANO</w:t>
      </w:r>
      <w:r w:rsidR="00D05016">
        <w:rPr>
          <w:rFonts w:ascii="Calibri" w:hAnsi="Calibri" w:cs="Calibri"/>
        </w:rPr>
        <w:t>”.</w:t>
      </w:r>
    </w:p>
    <w:p w:rsidR="000F3DE9" w:rsidRPr="00427947" w:rsidRDefault="000F3DE9" w:rsidP="000C22E6">
      <w:pPr>
        <w:jc w:val="both"/>
        <w:rPr>
          <w:rFonts w:ascii="Calibri" w:hAnsi="Calibri" w:cs="Calibri"/>
        </w:rPr>
      </w:pPr>
      <w:r w:rsidRPr="00427947">
        <w:rPr>
          <w:rFonts w:ascii="Calibri" w:hAnsi="Calibri" w:cs="Calibri"/>
        </w:rPr>
        <w:t>La fideiussione deve recare la firma di un soggetto autorizzato a rilasciare fideiussione per conto dell’istituto, banca, azienda o compagnia di assicurazione e deve prevedere espressamente:</w:t>
      </w:r>
    </w:p>
    <w:p w:rsidR="000F3DE9" w:rsidRPr="00427947" w:rsidRDefault="000F3DE9" w:rsidP="00427947">
      <w:pPr>
        <w:pStyle w:val="Standard"/>
        <w:widowControl w:val="0"/>
        <w:numPr>
          <w:ilvl w:val="0"/>
          <w:numId w:val="15"/>
        </w:numPr>
        <w:autoSpaceDN/>
        <w:spacing w:after="0"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la rinuncia al beneficio della preventiva escussione del debitore principale;</w:t>
      </w:r>
    </w:p>
    <w:p w:rsidR="000F3DE9" w:rsidRPr="00427947" w:rsidRDefault="000F3DE9" w:rsidP="00427947">
      <w:pPr>
        <w:pStyle w:val="Standard"/>
        <w:widowControl w:val="0"/>
        <w:numPr>
          <w:ilvl w:val="0"/>
          <w:numId w:val="15"/>
        </w:numPr>
        <w:autoSpaceDN/>
        <w:spacing w:after="0"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la rinuncia all’eccezione di cui all’art. 1957 comma 2 del codice civile;</w:t>
      </w:r>
    </w:p>
    <w:p w:rsidR="000F3DE9" w:rsidRPr="00427947" w:rsidRDefault="000F3DE9" w:rsidP="00427947">
      <w:pPr>
        <w:pStyle w:val="Standard"/>
        <w:widowControl w:val="0"/>
        <w:numPr>
          <w:ilvl w:val="0"/>
          <w:numId w:val="15"/>
        </w:numPr>
        <w:autoSpaceDN/>
        <w:spacing w:after="0"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l’operatività della garanzia medesima entro 15 (quindici) giorni, a semplice richiesta scritta dell’Amministrazione.</w:t>
      </w:r>
    </w:p>
    <w:p w:rsidR="000F3DE9" w:rsidRPr="00427947" w:rsidRDefault="000F3DE9" w:rsidP="000F3DE9">
      <w:pPr>
        <w:pStyle w:val="Standard"/>
        <w:spacing w:after="0" w:line="240" w:lineRule="auto"/>
        <w:jc w:val="both"/>
        <w:rPr>
          <w:rFonts w:eastAsia="Times New Roman" w:cs="Calibri"/>
          <w:kern w:val="0"/>
          <w:sz w:val="20"/>
          <w:szCs w:val="20"/>
          <w:lang w:eastAsia="ar-SA"/>
        </w:rPr>
      </w:pP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A.4.3 - L’importo della garanzia indicato può essere ridotto per le fattispecie e nelle misure di cui al comma 7 dell’art. 93 del Codice.</w:t>
      </w: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Per usufruire delle suddette riduzioni l’operatore economico dovrà indicare nel DGUE l’eventuale possesso delle certificazioni/registrazioni di cui al comma 7 dell’art. 93 del Codice, nonché rispettivamente il soggetto certificatore, la serie e la data di scadenza della certificazione/estremi dell’iscrizione.</w:t>
      </w: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L’operatore economico potrà altresì produrre la/le certificazioni in formato digitale (scansione dell’originale cartaceo) e inserirla/e nella “Documentazione amministrativa aggiuntiva”.</w:t>
      </w: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A.4.4 -  La garanzia copre la mancata sottoscrizione del contratto dopo l'aggiudicazione dovuta ad ogni fatto riconducibile all'affidatario o all'adozione di informazione antimafia interdittiva emessa ai sensi degli </w:t>
      </w:r>
      <w:hyperlink r:id="rId12" w:anchor="084" w:history="1">
        <w:r w:rsidRPr="00427947">
          <w:rPr>
            <w:rFonts w:eastAsia="Times New Roman" w:cs="Calibri"/>
            <w:kern w:val="0"/>
            <w:sz w:val="20"/>
            <w:szCs w:val="20"/>
            <w:lang w:eastAsia="ar-SA"/>
          </w:rPr>
          <w:t>articoli 84 e 91 del decreto legislativo 6 settembre 2011, n. 159</w:t>
        </w:r>
      </w:hyperlink>
      <w:r w:rsidRPr="00427947">
        <w:rPr>
          <w:rFonts w:eastAsia="Times New Roman" w:cs="Calibri"/>
          <w:kern w:val="0"/>
          <w:sz w:val="20"/>
          <w:szCs w:val="20"/>
          <w:lang w:eastAsia="ar-SA"/>
        </w:rPr>
        <w:t xml:space="preserve">; la garanzia è svincolata automaticamente al momento della sottoscrizione del contratto; </w:t>
      </w:r>
    </w:p>
    <w:p w:rsidR="000F3DE9" w:rsidRPr="00427947" w:rsidRDefault="000F3DE9" w:rsidP="000F3DE9">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A.4.5 -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t>A.5) l’IMPEGNO DI UN FIDEIUSSORE</w:t>
      </w:r>
    </w:p>
    <w:p w:rsidR="000F3DE9" w:rsidRPr="00427947" w:rsidRDefault="000F3DE9" w:rsidP="000C22E6">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L’impegno di un fideiussore, ai sensi del comma 8 dell’ art 93 del Codice, anche diverso da quello che ha rilasciato la garanzia provvisoria, a rilasciare la garanzia fideiussoria per l'esecuzione del contratto, di cui agli </w:t>
      </w:r>
      <w:hyperlink r:id="rId13" w:anchor="103" w:history="1">
        <w:r w:rsidRPr="00427947">
          <w:rPr>
            <w:rFonts w:eastAsia="Times New Roman" w:cs="Calibri"/>
            <w:kern w:val="0"/>
            <w:sz w:val="20"/>
            <w:szCs w:val="20"/>
            <w:lang w:eastAsia="ar-SA"/>
          </w:rPr>
          <w:t>articoli 103 e 104</w:t>
        </w:r>
      </w:hyperlink>
      <w:r w:rsidRPr="00427947">
        <w:rPr>
          <w:rFonts w:eastAsia="Times New Roman" w:cs="Calibri"/>
          <w:kern w:val="0"/>
          <w:sz w:val="20"/>
          <w:szCs w:val="20"/>
          <w:lang w:eastAsia="ar-SA"/>
        </w:rPr>
        <w:t>, qualora l'offerente risultasse affidatario (Il citato comma 8 non si applica alle microimprese, piccole e medie imprese e ai raggruppamenti temporanei o consorzi ordinari costituiti esclusivamente da microimprese, piccole e medie imprese).Si evidenzia che:</w:t>
      </w:r>
    </w:p>
    <w:p w:rsidR="000F3DE9" w:rsidRPr="00427947" w:rsidRDefault="000F3DE9" w:rsidP="00427947">
      <w:pPr>
        <w:pStyle w:val="Standard"/>
        <w:widowControl w:val="0"/>
        <w:numPr>
          <w:ilvl w:val="0"/>
          <w:numId w:val="16"/>
        </w:numPr>
        <w:autoSpaceDN/>
        <w:spacing w:after="0" w:line="240" w:lineRule="auto"/>
        <w:ind w:left="426"/>
        <w:jc w:val="both"/>
        <w:rPr>
          <w:rFonts w:eastAsia="Times New Roman" w:cs="Calibri"/>
          <w:kern w:val="0"/>
          <w:sz w:val="20"/>
          <w:szCs w:val="20"/>
          <w:lang w:eastAsia="ar-SA"/>
        </w:rPr>
      </w:pPr>
      <w:r w:rsidRPr="00427947">
        <w:rPr>
          <w:rFonts w:eastAsia="Times New Roman" w:cs="Calibri"/>
          <w:kern w:val="0"/>
          <w:sz w:val="20"/>
          <w:szCs w:val="20"/>
          <w:lang w:eastAsia="ar-SA"/>
        </w:rPr>
        <w:t>nel caso in cui l’offerente presenti la fideiussione di cui al punto A.4.2 (fideiussione bancaria o assicurativa), l’impegno può già fare parte integrante del contenuto della fideiussione di cui al punto A.4.2.</w:t>
      </w:r>
    </w:p>
    <w:p w:rsidR="000F3DE9" w:rsidRPr="00427947" w:rsidRDefault="000F3DE9" w:rsidP="00427947">
      <w:pPr>
        <w:pStyle w:val="Standard"/>
        <w:widowControl w:val="0"/>
        <w:numPr>
          <w:ilvl w:val="0"/>
          <w:numId w:val="16"/>
        </w:numPr>
        <w:autoSpaceDN/>
        <w:spacing w:after="0" w:line="240" w:lineRule="auto"/>
        <w:ind w:left="426"/>
        <w:jc w:val="both"/>
        <w:rPr>
          <w:rFonts w:eastAsia="Times New Roman" w:cs="Calibri"/>
          <w:kern w:val="0"/>
          <w:sz w:val="20"/>
          <w:szCs w:val="20"/>
          <w:lang w:eastAsia="ar-SA"/>
        </w:rPr>
      </w:pPr>
      <w:r w:rsidRPr="00427947">
        <w:rPr>
          <w:rFonts w:eastAsia="Times New Roman" w:cs="Calibri"/>
          <w:kern w:val="0"/>
          <w:sz w:val="20"/>
          <w:szCs w:val="20"/>
          <w:lang w:eastAsia="ar-SA"/>
        </w:rPr>
        <w:t>nel caso in cui l’offerente abbia costituito cauzione secondo le modalità di cui al punto A.4.1.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rsidR="000F3DE9" w:rsidRPr="00427947" w:rsidRDefault="000F3DE9" w:rsidP="00427947">
      <w:pPr>
        <w:pStyle w:val="Standard"/>
        <w:widowControl w:val="0"/>
        <w:numPr>
          <w:ilvl w:val="0"/>
          <w:numId w:val="16"/>
        </w:numPr>
        <w:autoSpaceDN/>
        <w:spacing w:after="0" w:line="240" w:lineRule="auto"/>
        <w:ind w:left="426"/>
        <w:jc w:val="both"/>
        <w:rPr>
          <w:rFonts w:eastAsia="Times New Roman" w:cs="Calibri"/>
          <w:kern w:val="0"/>
          <w:sz w:val="20"/>
          <w:szCs w:val="20"/>
          <w:lang w:eastAsia="ar-SA"/>
        </w:rPr>
      </w:pPr>
      <w:r w:rsidRPr="00427947">
        <w:rPr>
          <w:rFonts w:eastAsia="Times New Roman" w:cs="Calibri"/>
          <w:kern w:val="0"/>
          <w:sz w:val="20"/>
          <w:szCs w:val="20"/>
          <w:lang w:eastAsia="ar-SA"/>
        </w:rPr>
        <w:t>Le garanzie fideiussorie devono essere conformi allo schema tipo (di cui all’</w:t>
      </w:r>
      <w:hyperlink r:id="rId14" w:anchor="103" w:history="1">
        <w:r w:rsidRPr="00427947">
          <w:rPr>
            <w:rFonts w:eastAsia="Times New Roman" w:cs="Calibri"/>
            <w:kern w:val="0"/>
            <w:sz w:val="20"/>
            <w:szCs w:val="20"/>
            <w:lang w:eastAsia="ar-SA"/>
          </w:rPr>
          <w:t>articolo 103, comma 9</w:t>
        </w:r>
      </w:hyperlink>
      <w:r w:rsidRPr="00427947">
        <w:rPr>
          <w:rFonts w:eastAsia="Times New Roman" w:cs="Calibri"/>
          <w:kern w:val="0"/>
          <w:sz w:val="20"/>
          <w:szCs w:val="20"/>
          <w:lang w:eastAsia="ar-SA"/>
        </w:rPr>
        <w:t>del Codice dei contratti)</w:t>
      </w:r>
    </w:p>
    <w:p w:rsidR="000F3DE9" w:rsidRPr="00427947" w:rsidRDefault="000F3DE9" w:rsidP="000F3DE9">
      <w:pPr>
        <w:pStyle w:val="Standard"/>
        <w:widowControl w:val="0"/>
        <w:spacing w:after="0" w:line="240" w:lineRule="auto"/>
        <w:ind w:left="720"/>
        <w:jc w:val="both"/>
        <w:rPr>
          <w:rFonts w:eastAsia="Times New Roman" w:cs="Calibri"/>
          <w:kern w:val="0"/>
          <w:sz w:val="20"/>
          <w:szCs w:val="20"/>
          <w:lang w:eastAsia="ar-SA"/>
        </w:rPr>
      </w:pPr>
    </w:p>
    <w:p w:rsidR="000F3DE9" w:rsidRPr="00427947" w:rsidRDefault="000F3DE9" w:rsidP="000C22E6">
      <w:pPr>
        <w:pStyle w:val="Standard"/>
        <w:spacing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 xml:space="preserve">Qualora non sia disponibile l’originale in formato elettronico e firmato digitalmente dei documenti attestanti la costituzione della garanzia di cui al punto A.4) e l’impegno del fideiussore di cui al punto A.5) gli offerenti dovranno inserire nel sistema la scansione della documentazione originale </w:t>
      </w:r>
      <w:r w:rsidRPr="00E13A2D">
        <w:rPr>
          <w:rFonts w:asciiTheme="minorHAnsi" w:hAnsiTheme="minorHAnsi" w:cstheme="minorHAnsi"/>
          <w:sz w:val="20"/>
          <w:szCs w:val="20"/>
        </w:rPr>
        <w:t>cartacea</w:t>
      </w:r>
      <w:r w:rsidRPr="00427947">
        <w:rPr>
          <w:rFonts w:eastAsia="Times New Roman" w:cs="Calibri"/>
          <w:kern w:val="0"/>
          <w:sz w:val="20"/>
          <w:szCs w:val="20"/>
          <w:lang w:eastAsia="ar-SA"/>
        </w:rPr>
        <w:t>.</w:t>
      </w:r>
    </w:p>
    <w:p w:rsidR="000F3DE9" w:rsidRPr="00427947" w:rsidRDefault="000F3DE9" w:rsidP="000C22E6">
      <w:pPr>
        <w:jc w:val="both"/>
        <w:rPr>
          <w:rFonts w:ascii="Calibri" w:hAnsi="Calibri" w:cs="Calibri"/>
        </w:rPr>
      </w:pPr>
      <w:r w:rsidRPr="00427947">
        <w:rPr>
          <w:rFonts w:ascii="Calibri" w:hAnsi="Calibri" w:cs="Calibri"/>
        </w:rPr>
        <w:lastRenderedPageBreak/>
        <w:t>La scansione del documento deve essere inserito, dal soggetto abilitato ad operare sul sistema START, nell’apposito spazio previsto.</w:t>
      </w:r>
    </w:p>
    <w:p w:rsidR="000C22E6" w:rsidRPr="00427947" w:rsidRDefault="000C22E6" w:rsidP="000F3DE9">
      <w:pPr>
        <w:ind w:right="-1"/>
        <w:jc w:val="both"/>
        <w:rPr>
          <w:rFonts w:ascii="Calibri" w:hAnsi="Calibri" w:cs="Calibri"/>
          <w:b/>
          <w:u w:val="single"/>
        </w:rPr>
      </w:pP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t>A.6) PAGAMENTO ANAC</w:t>
      </w:r>
    </w:p>
    <w:p w:rsidR="000F3DE9" w:rsidRPr="00427947" w:rsidRDefault="000F3DE9" w:rsidP="000F3DE9">
      <w:pPr>
        <w:pStyle w:val="Standard"/>
        <w:spacing w:after="0"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 xml:space="preserve">I concorrenti </w:t>
      </w:r>
      <w:r w:rsidRPr="00427947">
        <w:rPr>
          <w:rFonts w:eastAsia="Times New Roman" w:cs="Calibri"/>
          <w:b/>
          <w:kern w:val="0"/>
          <w:sz w:val="20"/>
          <w:szCs w:val="20"/>
          <w:lang w:eastAsia="ar-SA"/>
        </w:rPr>
        <w:t>dovranno caricare all'interno dell'apposito spazio predisposto sul sistema telematico START</w:t>
      </w:r>
      <w:r w:rsidRPr="00427947">
        <w:rPr>
          <w:rFonts w:eastAsia="Times New Roman" w:cs="Calibri"/>
          <w:kern w:val="0"/>
          <w:sz w:val="20"/>
          <w:szCs w:val="20"/>
          <w:lang w:eastAsia="ar-SA"/>
        </w:rPr>
        <w:t>, la documentazione comprovante l'avvenuto versamento del contributo di gara in favore di ANAC, effettuato ai sensi dell’art. 1 comma 67 Legge 23/12/2005 n. 266 (vedere istruzioni per le modalità di versamento nel sito dell’Autorità Nazionale Anticorruzione www.anticorruzione.it – Servizi – Riscossioni contributi) – Delibera ANAC n. 163 del 22/12/2015.</w:t>
      </w:r>
    </w:p>
    <w:p w:rsidR="000F3DE9" w:rsidRPr="00427947" w:rsidRDefault="000F3DE9" w:rsidP="000F3DE9">
      <w:pPr>
        <w:pStyle w:val="Standard"/>
        <w:spacing w:after="0" w:line="240" w:lineRule="auto"/>
        <w:jc w:val="both"/>
        <w:rPr>
          <w:rFonts w:eastAsia="Times New Roman" w:cs="Calibri"/>
          <w:kern w:val="0"/>
          <w:sz w:val="20"/>
          <w:szCs w:val="20"/>
          <w:lang w:eastAsia="ar-SA"/>
        </w:rPr>
      </w:pPr>
    </w:p>
    <w:p w:rsidR="000F3DE9" w:rsidRPr="00427947" w:rsidRDefault="000F3DE9" w:rsidP="000F3DE9">
      <w:pPr>
        <w:pStyle w:val="Standard"/>
        <w:spacing w:after="0" w:line="240" w:lineRule="auto"/>
        <w:jc w:val="both"/>
        <w:rPr>
          <w:rFonts w:eastAsia="Times New Roman" w:cs="Calibri"/>
          <w:b/>
          <w:i/>
          <w:kern w:val="0"/>
          <w:sz w:val="20"/>
          <w:szCs w:val="20"/>
          <w:lang w:eastAsia="ar-SA"/>
        </w:rPr>
      </w:pPr>
      <w:r w:rsidRPr="00427947">
        <w:rPr>
          <w:rFonts w:eastAsia="Times New Roman" w:cs="Calibri"/>
          <w:b/>
          <w:i/>
          <w:kern w:val="0"/>
          <w:sz w:val="20"/>
          <w:szCs w:val="20"/>
          <w:lang w:eastAsia="ar-SA"/>
        </w:rPr>
        <w:t>A riprova dell'avvenuto pagamento quindi, il partecipante dovrà allegare nella documentazione Amministrativa, nell’apposito spazio sulla piattaforma START, la ricevuta del versamento. La causale del versamento deve riportare esclusivamente:</w:t>
      </w:r>
    </w:p>
    <w:p w:rsidR="000F3DE9" w:rsidRPr="00427947" w:rsidRDefault="000F3DE9" w:rsidP="000F3DE9">
      <w:pPr>
        <w:pStyle w:val="Standard"/>
        <w:spacing w:after="0" w:line="240" w:lineRule="auto"/>
        <w:jc w:val="both"/>
        <w:rPr>
          <w:rFonts w:eastAsia="Times New Roman" w:cs="Calibri"/>
          <w:b/>
          <w:i/>
          <w:kern w:val="0"/>
          <w:sz w:val="20"/>
          <w:szCs w:val="20"/>
          <w:lang w:eastAsia="ar-SA"/>
        </w:rPr>
      </w:pPr>
      <w:r w:rsidRPr="00427947">
        <w:rPr>
          <w:rFonts w:eastAsia="Times New Roman" w:cs="Calibri"/>
          <w:b/>
          <w:i/>
          <w:kern w:val="0"/>
          <w:sz w:val="20"/>
          <w:szCs w:val="20"/>
          <w:lang w:eastAsia="ar-SA"/>
        </w:rPr>
        <w:t>•</w:t>
      </w:r>
      <w:r w:rsidRPr="00427947">
        <w:rPr>
          <w:rFonts w:eastAsia="Times New Roman" w:cs="Calibri"/>
          <w:b/>
          <w:i/>
          <w:kern w:val="0"/>
          <w:sz w:val="20"/>
          <w:szCs w:val="20"/>
          <w:lang w:eastAsia="ar-SA"/>
        </w:rPr>
        <w:tab/>
        <w:t>il codice fiscale del partecipante;</w:t>
      </w:r>
    </w:p>
    <w:p w:rsidR="000F3DE9" w:rsidRPr="00427947" w:rsidRDefault="000F3DE9" w:rsidP="000F3DE9">
      <w:pPr>
        <w:pStyle w:val="Standard"/>
        <w:spacing w:after="0" w:line="240" w:lineRule="auto"/>
        <w:jc w:val="both"/>
        <w:rPr>
          <w:rFonts w:eastAsia="Times New Roman" w:cs="Calibri"/>
          <w:b/>
          <w:i/>
          <w:kern w:val="0"/>
          <w:sz w:val="20"/>
          <w:szCs w:val="20"/>
          <w:lang w:eastAsia="ar-SA"/>
        </w:rPr>
      </w:pPr>
      <w:r w:rsidRPr="00427947">
        <w:rPr>
          <w:rFonts w:eastAsia="Times New Roman" w:cs="Calibri"/>
          <w:b/>
          <w:i/>
          <w:kern w:val="0"/>
          <w:sz w:val="20"/>
          <w:szCs w:val="20"/>
          <w:lang w:eastAsia="ar-SA"/>
        </w:rPr>
        <w:t>•</w:t>
      </w:r>
      <w:r w:rsidRPr="00427947">
        <w:rPr>
          <w:rFonts w:eastAsia="Times New Roman" w:cs="Calibri"/>
          <w:b/>
          <w:i/>
          <w:kern w:val="0"/>
          <w:sz w:val="20"/>
          <w:szCs w:val="20"/>
          <w:lang w:eastAsia="ar-SA"/>
        </w:rPr>
        <w:tab/>
        <w:t>il CIG che identifica la procedura alla quale si intende partecipare.</w:t>
      </w:r>
    </w:p>
    <w:p w:rsidR="000F3DE9" w:rsidRPr="00427947" w:rsidRDefault="000F3DE9" w:rsidP="000F3DE9">
      <w:pPr>
        <w:pStyle w:val="Standard"/>
        <w:spacing w:after="0" w:line="240" w:lineRule="auto"/>
        <w:jc w:val="both"/>
        <w:rPr>
          <w:rFonts w:eastAsia="Times New Roman" w:cs="Calibri"/>
          <w:kern w:val="0"/>
          <w:sz w:val="20"/>
          <w:szCs w:val="20"/>
          <w:lang w:eastAsia="ar-SA"/>
        </w:rPr>
      </w:pPr>
    </w:p>
    <w:p w:rsidR="000F3DE9" w:rsidRPr="00427947" w:rsidRDefault="000F3DE9" w:rsidP="000F3DE9">
      <w:pPr>
        <w:pStyle w:val="Standard"/>
        <w:spacing w:after="0" w:line="240" w:lineRule="auto"/>
        <w:jc w:val="both"/>
        <w:rPr>
          <w:rFonts w:eastAsia="Times New Roman" w:cs="Calibri"/>
          <w:kern w:val="0"/>
          <w:sz w:val="20"/>
          <w:szCs w:val="20"/>
          <w:lang w:eastAsia="ar-SA"/>
        </w:rPr>
      </w:pPr>
      <w:r w:rsidRPr="00427947">
        <w:rPr>
          <w:rFonts w:eastAsia="Times New Roman" w:cs="Calibri"/>
          <w:kern w:val="0"/>
          <w:sz w:val="20"/>
          <w:szCs w:val="20"/>
          <w:lang w:eastAsia="ar-SA"/>
        </w:rPr>
        <w:t>Si precisa che è ammessa la regolarizzazione ai sensi dell’art 83 comma 9 del Codice in relazione alla presentazione del suddetto documento ma non circa l’effettuazione del pagamento che dovrà necessariamente avvenire entro il termine di scadenza della gara.</w:t>
      </w:r>
    </w:p>
    <w:p w:rsidR="000F3DE9" w:rsidRPr="00427947" w:rsidRDefault="000F3DE9" w:rsidP="000F3DE9">
      <w:pPr>
        <w:pStyle w:val="Standard"/>
        <w:spacing w:after="0"/>
        <w:jc w:val="both"/>
        <w:rPr>
          <w:rFonts w:eastAsia="Times New Roman" w:cs="Calibri"/>
          <w:kern w:val="0"/>
          <w:sz w:val="20"/>
          <w:szCs w:val="20"/>
          <w:lang w:eastAsia="ar-SA"/>
        </w:rPr>
      </w:pPr>
    </w:p>
    <w:p w:rsidR="000F3DE9" w:rsidRPr="00427947" w:rsidRDefault="000F3DE9" w:rsidP="000F3DE9">
      <w:pPr>
        <w:ind w:right="-1"/>
        <w:jc w:val="both"/>
        <w:rPr>
          <w:rFonts w:ascii="Calibri" w:hAnsi="Calibri" w:cs="Calibri"/>
          <w:b/>
          <w:u w:val="single"/>
        </w:rPr>
      </w:pPr>
      <w:r w:rsidRPr="00427947">
        <w:rPr>
          <w:rFonts w:ascii="Calibri" w:hAnsi="Calibri" w:cs="Calibri"/>
          <w:b/>
          <w:u w:val="single"/>
        </w:rPr>
        <w:t>A.</w:t>
      </w:r>
      <w:r w:rsidR="00AF3169" w:rsidRPr="00427947">
        <w:rPr>
          <w:rFonts w:ascii="Calibri" w:hAnsi="Calibri" w:cs="Calibri"/>
          <w:b/>
          <w:u w:val="single"/>
        </w:rPr>
        <w:t>7</w:t>
      </w:r>
      <w:r w:rsidRPr="00427947">
        <w:rPr>
          <w:rFonts w:ascii="Calibri" w:hAnsi="Calibri" w:cs="Calibri"/>
          <w:b/>
          <w:u w:val="single"/>
        </w:rPr>
        <w:t>) SOPRALLUOGO</w:t>
      </w:r>
    </w:p>
    <w:p w:rsidR="000F3DE9" w:rsidRDefault="000F3DE9" w:rsidP="00000016">
      <w:pPr>
        <w:pStyle w:val="Corpotesto"/>
        <w:tabs>
          <w:tab w:val="left" w:pos="7797"/>
        </w:tabs>
        <w:spacing w:before="60" w:line="240" w:lineRule="auto"/>
        <w:ind w:firstLine="0"/>
        <w:jc w:val="both"/>
        <w:rPr>
          <w:rFonts w:ascii="Calibri" w:hAnsi="Calibri" w:cs="Calibri"/>
        </w:rPr>
      </w:pPr>
      <w:r w:rsidRPr="00427947">
        <w:rPr>
          <w:rFonts w:ascii="Calibri" w:hAnsi="Calibri" w:cs="Calibri"/>
        </w:rPr>
        <w:t xml:space="preserve">I Documenti di attestazione di avvenuto sopralluogo (Allegato </w:t>
      </w:r>
      <w:r w:rsidR="00BA14E5">
        <w:rPr>
          <w:rFonts w:ascii="Calibri" w:hAnsi="Calibri" w:cs="Calibri"/>
        </w:rPr>
        <w:t>3</w:t>
      </w:r>
      <w:r w:rsidRPr="00427947">
        <w:rPr>
          <w:rFonts w:ascii="Calibri" w:hAnsi="Calibri" w:cs="Calibri"/>
        </w:rPr>
        <w:t>), rilasciato dall’Unione dei Comuni Montani del Casentino.</w:t>
      </w:r>
      <w:r w:rsidR="00A6470D">
        <w:rPr>
          <w:rFonts w:ascii="Calibri" w:hAnsi="Calibri" w:cs="Calibri"/>
        </w:rPr>
        <w:t xml:space="preserve"> </w:t>
      </w:r>
      <w:r w:rsidRPr="00427947">
        <w:rPr>
          <w:rFonts w:ascii="Calibri" w:hAnsi="Calibri" w:cs="Calibri"/>
        </w:rPr>
        <w:t>Il concorrente,  nei termini e modi stabiliti d</w:t>
      </w:r>
      <w:r w:rsidR="00BA14E5">
        <w:rPr>
          <w:rFonts w:ascii="Calibri" w:hAnsi="Calibri" w:cs="Calibri"/>
        </w:rPr>
        <w:t>a</w:t>
      </w:r>
      <w:r w:rsidRPr="00427947">
        <w:rPr>
          <w:rFonts w:ascii="Calibri" w:hAnsi="Calibri" w:cs="Calibri"/>
        </w:rPr>
        <w:t>l presente Disciplinare dovrà recarsi, previa prenotazione telefonica, nei luoghi oggetto dell’appalto per effettuare i sopralluoghi e prendere visione della documentazione di gara.</w:t>
      </w:r>
      <w:r w:rsidR="00A6470D">
        <w:rPr>
          <w:rFonts w:ascii="Calibri" w:hAnsi="Calibri" w:cs="Calibri"/>
        </w:rPr>
        <w:t xml:space="preserve"> </w:t>
      </w:r>
      <w:r w:rsidRPr="00427947">
        <w:rPr>
          <w:rFonts w:ascii="Calibri" w:hAnsi="Calibri" w:cs="Calibri"/>
        </w:rPr>
        <w:t>La scansione del documento deve essere inserita, dal soggetto abilitato ad operare sul sistema START, nell’apposito spazio previsto.</w:t>
      </w:r>
    </w:p>
    <w:p w:rsidR="00E13A2D" w:rsidRDefault="00E13A2D" w:rsidP="00E13A2D">
      <w:pPr>
        <w:jc w:val="both"/>
        <w:rPr>
          <w:rFonts w:ascii="Calibri" w:hAnsi="Calibri" w:cs="Calibri"/>
        </w:rPr>
      </w:pPr>
    </w:p>
    <w:p w:rsidR="00A6470D" w:rsidRPr="00A6470D" w:rsidRDefault="00A6470D" w:rsidP="00A6470D">
      <w:pPr>
        <w:ind w:right="-1"/>
        <w:jc w:val="both"/>
        <w:rPr>
          <w:rFonts w:ascii="Calibri" w:hAnsi="Calibri" w:cs="Calibri"/>
          <w:b/>
          <w:u w:val="single"/>
        </w:rPr>
      </w:pPr>
      <w:r w:rsidRPr="00A6470D">
        <w:rPr>
          <w:rFonts w:ascii="Calibri" w:hAnsi="Calibri" w:cs="Calibri"/>
          <w:b/>
          <w:u w:val="single"/>
        </w:rPr>
        <w:t xml:space="preserve">A.8) PASSOE </w:t>
      </w:r>
    </w:p>
    <w:p w:rsidR="00A6470D" w:rsidRPr="00A6470D" w:rsidRDefault="00A6470D" w:rsidP="00000016">
      <w:pPr>
        <w:pStyle w:val="Standard"/>
        <w:spacing w:line="240" w:lineRule="auto"/>
        <w:jc w:val="both"/>
        <w:rPr>
          <w:rFonts w:eastAsia="Arial" w:cs="Calibri"/>
          <w:color w:val="000000"/>
          <w:kern w:val="0"/>
          <w:sz w:val="20"/>
          <w:szCs w:val="20"/>
          <w:lang w:eastAsia="ar-SA"/>
        </w:rPr>
      </w:pPr>
      <w:r w:rsidRPr="0092177F">
        <w:rPr>
          <w:rFonts w:eastAsia="Arial" w:cs="Calibri"/>
          <w:color w:val="000000"/>
          <w:kern w:val="0"/>
          <w:sz w:val="20"/>
          <w:szCs w:val="20"/>
          <w:u w:val="single"/>
          <w:lang w:eastAsia="ar-SA"/>
        </w:rPr>
        <w:t>E’ la stringa numerica di 16 cifre, generata dal sistema AVCPASS, per consentire alle Stazioni Appaltanti di eseguire la verifica dei requisiti</w:t>
      </w:r>
      <w:r w:rsidRPr="00A6470D">
        <w:rPr>
          <w:rFonts w:eastAsia="Arial" w:cs="Calibri"/>
          <w:color w:val="000000"/>
          <w:kern w:val="0"/>
          <w:sz w:val="20"/>
          <w:szCs w:val="20"/>
          <w:lang w:eastAsia="ar-SA"/>
        </w:rPr>
        <w:t>.</w:t>
      </w:r>
    </w:p>
    <w:p w:rsidR="00A6470D" w:rsidRPr="00A6470D" w:rsidRDefault="00A6470D" w:rsidP="00000016">
      <w:pPr>
        <w:pStyle w:val="Standard"/>
        <w:spacing w:line="240" w:lineRule="auto"/>
        <w:jc w:val="both"/>
        <w:rPr>
          <w:rFonts w:eastAsia="Arial" w:cs="Calibri"/>
          <w:color w:val="000000"/>
          <w:kern w:val="0"/>
          <w:sz w:val="20"/>
          <w:szCs w:val="20"/>
          <w:lang w:eastAsia="ar-SA"/>
        </w:rPr>
      </w:pPr>
      <w:r w:rsidRPr="00A6470D">
        <w:rPr>
          <w:rFonts w:eastAsia="Arial" w:cs="Calibri"/>
          <w:color w:val="000000"/>
          <w:kern w:val="0"/>
          <w:sz w:val="20"/>
          <w:szCs w:val="20"/>
          <w:lang w:eastAsia="ar-SA"/>
        </w:rPr>
        <w:t>La mancanza del PASSOE non comporta l’esclusione dalla gara ma l’operatore economico sarà invitato ad integrare l’offerta con il PASSOE entro il termine di 3 (tre) giorni dalla richiesta, decorsi i quali si provvederà all’esclusione.</w:t>
      </w:r>
    </w:p>
    <w:p w:rsidR="00A6470D" w:rsidRDefault="00A6470D" w:rsidP="00A6470D">
      <w:pPr>
        <w:pStyle w:val="Standard"/>
        <w:jc w:val="both"/>
        <w:rPr>
          <w:rFonts w:eastAsia="Arial" w:cs="Calibri"/>
          <w:b/>
          <w:i/>
          <w:color w:val="000000"/>
          <w:kern w:val="0"/>
          <w:sz w:val="20"/>
          <w:szCs w:val="20"/>
          <w:lang w:eastAsia="ar-SA"/>
        </w:rPr>
      </w:pPr>
      <w:r w:rsidRPr="00A6470D">
        <w:rPr>
          <w:rFonts w:eastAsia="Arial" w:cs="Calibri"/>
          <w:b/>
          <w:i/>
          <w:color w:val="000000"/>
          <w:kern w:val="0"/>
          <w:sz w:val="20"/>
          <w:szCs w:val="20"/>
          <w:lang w:eastAsia="ar-SA"/>
        </w:rPr>
        <w:t>Il documento deve essere inserito, dal soggetto abilitato ad operare sul sistema START, nell’apposito spazio previsto.</w:t>
      </w:r>
    </w:p>
    <w:p w:rsidR="00E13A2D" w:rsidRPr="00E13A2D" w:rsidRDefault="00E13A2D" w:rsidP="00E13A2D">
      <w:pPr>
        <w:ind w:right="-1"/>
        <w:jc w:val="both"/>
        <w:rPr>
          <w:rFonts w:ascii="Calibri" w:hAnsi="Calibri" w:cs="Calibri"/>
          <w:b/>
          <w:u w:val="single"/>
        </w:rPr>
      </w:pPr>
      <w:r>
        <w:rPr>
          <w:rFonts w:ascii="Calibri" w:hAnsi="Calibri" w:cs="Calibri"/>
          <w:b/>
          <w:u w:val="single"/>
        </w:rPr>
        <w:t>A.9) REQUISITI SPECIFICI</w:t>
      </w:r>
    </w:p>
    <w:p w:rsidR="00000016" w:rsidRDefault="00E13A2D" w:rsidP="00E13A2D">
      <w:pPr>
        <w:pStyle w:val="Standard"/>
        <w:jc w:val="both"/>
        <w:rPr>
          <w:rFonts w:eastAsia="Arial" w:cs="Calibri"/>
          <w:color w:val="000000"/>
          <w:kern w:val="0"/>
          <w:sz w:val="20"/>
          <w:szCs w:val="20"/>
          <w:lang w:eastAsia="ar-SA"/>
        </w:rPr>
      </w:pPr>
      <w:r w:rsidRPr="00E13A2D">
        <w:rPr>
          <w:rFonts w:eastAsia="Arial" w:cs="Calibri"/>
          <w:color w:val="000000"/>
          <w:kern w:val="0"/>
          <w:sz w:val="20"/>
          <w:szCs w:val="20"/>
          <w:lang w:eastAsia="ar-SA"/>
        </w:rPr>
        <w:t xml:space="preserve">La ditta deve esser </w:t>
      </w:r>
      <w:r w:rsidR="0090620B">
        <w:rPr>
          <w:rFonts w:eastAsia="Arial" w:cs="Calibri"/>
          <w:color w:val="000000"/>
          <w:kern w:val="0"/>
          <w:sz w:val="20"/>
          <w:szCs w:val="20"/>
          <w:lang w:eastAsia="ar-SA"/>
        </w:rPr>
        <w:t xml:space="preserve">obbligatoriamente </w:t>
      </w:r>
      <w:r w:rsidRPr="00E13A2D">
        <w:rPr>
          <w:rFonts w:eastAsia="Arial" w:cs="Calibri"/>
          <w:color w:val="000000"/>
          <w:kern w:val="0"/>
          <w:sz w:val="20"/>
          <w:szCs w:val="20"/>
          <w:lang w:eastAsia="ar-SA"/>
        </w:rPr>
        <w:t xml:space="preserve">in possesso dei requisiti, richiesti dall’Albo nazionale delle imprese che effettuano la gestione dei rifiuti, per l’iscrizione alla categoria </w:t>
      </w:r>
      <w:r w:rsidRPr="0090620B">
        <w:rPr>
          <w:rFonts w:eastAsia="Arial" w:cs="Calibri"/>
          <w:color w:val="000000"/>
          <w:kern w:val="0"/>
          <w:sz w:val="20"/>
          <w:szCs w:val="20"/>
          <w:lang w:eastAsia="ar-SA"/>
        </w:rPr>
        <w:t>4 classe “ f “ o superiore</w:t>
      </w:r>
      <w:r w:rsidRPr="00E13A2D">
        <w:rPr>
          <w:rFonts w:eastAsia="Arial" w:cs="Calibri"/>
          <w:color w:val="000000"/>
          <w:kern w:val="0"/>
          <w:sz w:val="20"/>
          <w:szCs w:val="20"/>
          <w:lang w:eastAsia="ar-SA"/>
        </w:rPr>
        <w:t xml:space="preserve"> di cui all’art. 8 del D.M . n°406 /98</w:t>
      </w:r>
      <w:r w:rsidR="00000016">
        <w:rPr>
          <w:rFonts w:eastAsia="Arial" w:cs="Calibri"/>
          <w:color w:val="000000"/>
          <w:kern w:val="0"/>
          <w:sz w:val="20"/>
          <w:szCs w:val="20"/>
          <w:lang w:eastAsia="ar-SA"/>
        </w:rPr>
        <w:t xml:space="preserve">. </w:t>
      </w:r>
    </w:p>
    <w:p w:rsidR="00E13A2D" w:rsidRPr="00BA14E5" w:rsidRDefault="00000016" w:rsidP="00E13A2D">
      <w:pPr>
        <w:pStyle w:val="Standard"/>
        <w:jc w:val="both"/>
        <w:rPr>
          <w:rFonts w:eastAsia="Arial" w:cs="Calibri"/>
          <w:b/>
          <w:color w:val="000000"/>
          <w:kern w:val="0"/>
          <w:sz w:val="20"/>
          <w:szCs w:val="20"/>
          <w:u w:val="single"/>
          <w:lang w:eastAsia="ar-SA"/>
        </w:rPr>
      </w:pPr>
      <w:r w:rsidRPr="00000016">
        <w:rPr>
          <w:rFonts w:eastAsia="Arial" w:cs="Calibri"/>
          <w:color w:val="000000"/>
          <w:kern w:val="0"/>
          <w:sz w:val="20"/>
          <w:szCs w:val="20"/>
          <w:u w:val="single"/>
          <w:lang w:eastAsia="ar-SA"/>
        </w:rPr>
        <w:t xml:space="preserve">A tal fine la certificazione </w:t>
      </w:r>
      <w:r>
        <w:rPr>
          <w:rFonts w:eastAsia="Arial" w:cs="Calibri"/>
          <w:color w:val="000000"/>
          <w:kern w:val="0"/>
          <w:sz w:val="20"/>
          <w:szCs w:val="20"/>
          <w:u w:val="single"/>
          <w:lang w:eastAsia="ar-SA"/>
        </w:rPr>
        <w:t>attestante i requisiti richiesti,</w:t>
      </w:r>
      <w:r w:rsidRPr="00000016">
        <w:rPr>
          <w:rFonts w:eastAsia="Arial" w:cs="Calibri"/>
          <w:color w:val="000000"/>
          <w:kern w:val="0"/>
          <w:sz w:val="20"/>
          <w:szCs w:val="20"/>
          <w:u w:val="single"/>
          <w:lang w:eastAsia="ar-SA"/>
        </w:rPr>
        <w:t xml:space="preserve"> dovrà essere inserita </w:t>
      </w:r>
      <w:r w:rsidR="0090620B">
        <w:rPr>
          <w:rFonts w:eastAsia="Arial" w:cs="Calibri"/>
          <w:color w:val="000000"/>
          <w:kern w:val="0"/>
          <w:sz w:val="20"/>
          <w:szCs w:val="20"/>
          <w:u w:val="single"/>
          <w:lang w:eastAsia="ar-SA"/>
        </w:rPr>
        <w:t xml:space="preserve">in copia </w:t>
      </w:r>
      <w:r w:rsidR="00E13A2D" w:rsidRPr="00BA14E5">
        <w:rPr>
          <w:rFonts w:eastAsia="Arial" w:cs="Calibri"/>
          <w:b/>
          <w:color w:val="000000"/>
          <w:kern w:val="0"/>
          <w:sz w:val="20"/>
          <w:szCs w:val="20"/>
          <w:u w:val="single"/>
          <w:lang w:eastAsia="ar-SA"/>
        </w:rPr>
        <w:t>nell’apposita sezione predisposta nel sistema START</w:t>
      </w:r>
      <w:r>
        <w:rPr>
          <w:rFonts w:eastAsia="Arial" w:cs="Calibri"/>
          <w:b/>
          <w:color w:val="000000"/>
          <w:kern w:val="0"/>
          <w:sz w:val="20"/>
          <w:szCs w:val="20"/>
          <w:u w:val="single"/>
          <w:lang w:eastAsia="ar-SA"/>
        </w:rPr>
        <w:t xml:space="preserve"> dalla CUC</w:t>
      </w:r>
      <w:r w:rsidR="00E13A2D" w:rsidRPr="00BA14E5">
        <w:rPr>
          <w:rFonts w:eastAsia="Arial" w:cs="Calibri"/>
          <w:b/>
          <w:color w:val="000000"/>
          <w:kern w:val="0"/>
          <w:sz w:val="20"/>
          <w:szCs w:val="20"/>
          <w:u w:val="single"/>
          <w:lang w:eastAsia="ar-SA"/>
        </w:rPr>
        <w:t>.</w:t>
      </w:r>
    </w:p>
    <w:p w:rsidR="000F3DE9" w:rsidRPr="00427947" w:rsidRDefault="000F3DE9" w:rsidP="000F3DE9">
      <w:pPr>
        <w:pStyle w:val="Titolo3"/>
        <w:pBdr>
          <w:top w:val="single" w:sz="4" w:space="1" w:color="auto"/>
          <w:left w:val="single" w:sz="4" w:space="4" w:color="auto"/>
          <w:bottom w:val="single" w:sz="4" w:space="1" w:color="auto"/>
          <w:right w:val="single" w:sz="4" w:space="4" w:color="auto"/>
        </w:pBdr>
        <w:spacing w:line="252" w:lineRule="exact"/>
        <w:ind w:right="122"/>
        <w:jc w:val="both"/>
        <w:rPr>
          <w:rFonts w:ascii="Calibri" w:hAnsi="Calibri" w:cs="Calibri"/>
          <w:b w:val="0"/>
          <w:color w:val="auto"/>
          <w:sz w:val="20"/>
        </w:rPr>
      </w:pPr>
      <w:r w:rsidRPr="00427947">
        <w:rPr>
          <w:rFonts w:ascii="Calibri" w:hAnsi="Calibri" w:cs="Calibri"/>
          <w:b w:val="0"/>
          <w:color w:val="auto"/>
          <w:sz w:val="20"/>
        </w:rPr>
        <w:t>Nessun elemento riconducibile all’offerta economica dovrà essere contenuto nella documentazione amministrativa.</w:t>
      </w:r>
    </w:p>
    <w:p w:rsidR="000F3DE9" w:rsidRDefault="000F3DE9" w:rsidP="000F3DE9">
      <w:pPr>
        <w:pStyle w:val="Standard"/>
        <w:jc w:val="both"/>
        <w:rPr>
          <w:rFonts w:ascii="Arial" w:hAnsi="Arial" w:cs="Arial"/>
          <w:b/>
          <w:bCs/>
          <w:sz w:val="20"/>
          <w:szCs w:val="20"/>
          <w:u w:val="single"/>
        </w:rPr>
      </w:pPr>
    </w:p>
    <w:p w:rsidR="00AF3169" w:rsidRPr="007A1985" w:rsidRDefault="00AF3169" w:rsidP="00427947">
      <w:pPr>
        <w:pStyle w:val="Standard"/>
        <w:numPr>
          <w:ilvl w:val="0"/>
          <w:numId w:val="22"/>
        </w:numPr>
        <w:rPr>
          <w:rFonts w:ascii="Arial" w:hAnsi="Arial" w:cs="Arial"/>
          <w:b/>
          <w:bCs/>
          <w:i/>
          <w:color w:val="0070C0"/>
          <w:u w:val="single"/>
        </w:rPr>
      </w:pPr>
      <w:r w:rsidRPr="007A1985">
        <w:rPr>
          <w:rFonts w:ascii="Arial" w:hAnsi="Arial" w:cs="Arial"/>
          <w:b/>
          <w:bCs/>
          <w:i/>
          <w:color w:val="0070C0"/>
          <w:u w:val="single"/>
        </w:rPr>
        <w:t xml:space="preserve">DOCUMENTAZIONE </w:t>
      </w:r>
      <w:r>
        <w:rPr>
          <w:rFonts w:ascii="Arial" w:hAnsi="Arial" w:cs="Arial"/>
          <w:b/>
          <w:bCs/>
          <w:i/>
          <w:color w:val="0070C0"/>
          <w:u w:val="single"/>
        </w:rPr>
        <w:t>ECONOMICA</w:t>
      </w:r>
    </w:p>
    <w:p w:rsidR="00976466" w:rsidRPr="00427947" w:rsidRDefault="00976466" w:rsidP="00976466">
      <w:pPr>
        <w:ind w:right="-1"/>
        <w:jc w:val="both"/>
        <w:rPr>
          <w:rFonts w:ascii="Calibri" w:hAnsi="Calibri" w:cs="Calibri"/>
          <w:b/>
          <w:u w:val="single"/>
        </w:rPr>
      </w:pPr>
      <w:r>
        <w:rPr>
          <w:rFonts w:ascii="Calibri" w:hAnsi="Calibri" w:cs="Calibri"/>
          <w:b/>
          <w:u w:val="single"/>
        </w:rPr>
        <w:t>B</w:t>
      </w:r>
      <w:r w:rsidRPr="00427947">
        <w:rPr>
          <w:rFonts w:ascii="Calibri" w:hAnsi="Calibri" w:cs="Calibri"/>
          <w:b/>
          <w:u w:val="single"/>
        </w:rPr>
        <w:t>.1) “</w:t>
      </w:r>
      <w:r>
        <w:rPr>
          <w:rFonts w:ascii="Calibri" w:hAnsi="Calibri" w:cs="Calibri"/>
          <w:b/>
          <w:u w:val="single"/>
        </w:rPr>
        <w:t>OFFERTA ECONOMICA</w:t>
      </w:r>
      <w:r w:rsidRPr="00427947">
        <w:rPr>
          <w:rFonts w:ascii="Calibri" w:hAnsi="Calibri" w:cs="Calibri"/>
          <w:b/>
          <w:u w:val="single"/>
        </w:rPr>
        <w:t xml:space="preserve">” </w:t>
      </w:r>
    </w:p>
    <w:p w:rsidR="00E13A2D" w:rsidRPr="00726247" w:rsidRDefault="00E13A2D" w:rsidP="00E13A2D">
      <w:pPr>
        <w:spacing w:line="276" w:lineRule="auto"/>
        <w:rPr>
          <w:rFonts w:ascii="Calibri" w:hAnsi="Calibri" w:cs="Calibri"/>
        </w:rPr>
      </w:pPr>
      <w:r w:rsidRPr="00726247">
        <w:rPr>
          <w:rFonts w:ascii="Calibri" w:hAnsi="Calibri" w:cs="Calibri"/>
        </w:rPr>
        <w:t xml:space="preserve">Formulata mediante indicazione del prezzo inferiore all’importo soggetto a ribasso di </w:t>
      </w:r>
      <w:r w:rsidRPr="00CC0B76">
        <w:rPr>
          <w:rFonts w:ascii="Calibri" w:hAnsi="Calibri" w:cs="Calibri"/>
          <w:b/>
        </w:rPr>
        <w:t xml:space="preserve">€ </w:t>
      </w:r>
      <w:r>
        <w:rPr>
          <w:rFonts w:ascii="Calibri" w:hAnsi="Calibri" w:cs="Calibri"/>
          <w:b/>
        </w:rPr>
        <w:t>120.000</w:t>
      </w:r>
      <w:r w:rsidRPr="00CC0B76">
        <w:rPr>
          <w:rFonts w:ascii="Calibri" w:hAnsi="Calibri" w:cs="Calibri"/>
          <w:b/>
        </w:rPr>
        <w:t xml:space="preserve">,00 </w:t>
      </w:r>
      <w:r w:rsidRPr="00726247">
        <w:rPr>
          <w:rFonts w:ascii="Calibri" w:hAnsi="Calibri" w:cs="Calibri"/>
        </w:rPr>
        <w:t xml:space="preserve">oltre IVA nei termini di legge, stimato dall’Amministrazione aggiudicatrice per eseguire </w:t>
      </w:r>
      <w:r>
        <w:rPr>
          <w:rFonts w:ascii="Calibri" w:hAnsi="Calibri" w:cs="Calibri"/>
        </w:rPr>
        <w:t>la fornitura in oggetto</w:t>
      </w:r>
      <w:r w:rsidRPr="00726247">
        <w:rPr>
          <w:rFonts w:ascii="Calibri" w:hAnsi="Calibri" w:cs="Calibri"/>
        </w:rPr>
        <w:t>.</w:t>
      </w:r>
    </w:p>
    <w:p w:rsidR="00E13A2D" w:rsidRPr="00726247" w:rsidRDefault="00E13A2D" w:rsidP="00E13A2D">
      <w:pPr>
        <w:spacing w:line="276" w:lineRule="auto"/>
        <w:rPr>
          <w:rFonts w:ascii="Calibri" w:hAnsi="Calibri" w:cs="Calibri"/>
        </w:rPr>
      </w:pPr>
      <w:r w:rsidRPr="00726247">
        <w:rPr>
          <w:rFonts w:ascii="Calibri" w:hAnsi="Calibri" w:cs="Calibri"/>
        </w:rPr>
        <w:lastRenderedPageBreak/>
        <w:t>Per la formulazione dell’offerta i concorrenti dovranno completare i seguenti passi di composizione della stessa, così come risultanti dalla procedura on line della piattaforma START:</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Accesso</w:t>
      </w:r>
      <w:r w:rsidRPr="00726247">
        <w:rPr>
          <w:rFonts w:ascii="Calibri" w:hAnsi="Calibri" w:cs="Calibri"/>
        </w:rPr>
        <w:t xml:space="preserve"> allo spazio dedicato alla gara sul sistema telematico;</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Avvio</w:t>
      </w:r>
      <w:r w:rsidRPr="00726247">
        <w:rPr>
          <w:rFonts w:ascii="Calibri" w:hAnsi="Calibri" w:cs="Calibri"/>
        </w:rPr>
        <w:t xml:space="preserve"> del processo di presentazione dell’offerta mediante la specifica funzione “presenta offerta”;</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Specificazione</w:t>
      </w:r>
      <w:r w:rsidRPr="00726247">
        <w:rPr>
          <w:rFonts w:ascii="Calibri" w:hAnsi="Calibri" w:cs="Calibri"/>
        </w:rPr>
        <w:t xml:space="preserve"> al passo 1 della procedura della forma di partecipazione;</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Caricamento</w:t>
      </w:r>
      <w:r w:rsidRPr="00726247">
        <w:rPr>
          <w:rFonts w:ascii="Calibri" w:hAnsi="Calibri" w:cs="Calibri"/>
        </w:rPr>
        <w:t xml:space="preserve"> al passo 2 della documentazione di gara richiesta dalla stazione appaltante;</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Compilazione</w:t>
      </w:r>
      <w:r w:rsidRPr="00726247">
        <w:rPr>
          <w:rFonts w:ascii="Calibri" w:hAnsi="Calibri" w:cs="Calibri"/>
        </w:rPr>
        <w:t xml:space="preserve"> dell’apposito </w:t>
      </w:r>
      <w:proofErr w:type="spellStart"/>
      <w:r w:rsidRPr="00726247">
        <w:rPr>
          <w:rFonts w:ascii="Calibri" w:hAnsi="Calibri" w:cs="Calibri"/>
        </w:rPr>
        <w:t>form</w:t>
      </w:r>
      <w:proofErr w:type="spellEnd"/>
      <w:r w:rsidRPr="00726247">
        <w:rPr>
          <w:rFonts w:ascii="Calibri" w:hAnsi="Calibri" w:cs="Calibri"/>
        </w:rPr>
        <w:t xml:space="preserve"> prodotto in automatico dalla piattaforma inserendo nel campo “importo offerto” il prezzo offerto espresso in euro;</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Effettuazione del download</w:t>
      </w:r>
      <w:r w:rsidRPr="00726247">
        <w:rPr>
          <w:rFonts w:ascii="Calibri" w:hAnsi="Calibri" w:cs="Calibri"/>
        </w:rPr>
        <w:t xml:space="preserve"> sul proprio pc del documento “Offerta economica” generato dal sistema in formato .pdf;</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Apposizione</w:t>
      </w:r>
      <w:r w:rsidRPr="00726247">
        <w:rPr>
          <w:rFonts w:ascii="Calibri" w:hAnsi="Calibri" w:cs="Calibri"/>
        </w:rPr>
        <w:t xml:space="preserve"> della propria Firma digitale sul documento “Offerta </w:t>
      </w:r>
      <w:proofErr w:type="spellStart"/>
      <w:r w:rsidRPr="00726247">
        <w:rPr>
          <w:rFonts w:ascii="Calibri" w:hAnsi="Calibri" w:cs="Calibri"/>
        </w:rPr>
        <w:t>economica”senza</w:t>
      </w:r>
      <w:proofErr w:type="spellEnd"/>
      <w:r w:rsidRPr="00726247">
        <w:rPr>
          <w:rFonts w:ascii="Calibri" w:hAnsi="Calibri" w:cs="Calibri"/>
        </w:rPr>
        <w:t xml:space="preserve"> ulteriori modifiche;</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726247">
        <w:rPr>
          <w:rFonts w:ascii="Calibri" w:hAnsi="Calibri" w:cs="Calibri"/>
        </w:rPr>
        <w:t>Inserimento nel sistema del documento “Offerta economica” firmato digitalmente nell’apposito spazio previsto mediante la funzione “carica documento”;</w:t>
      </w:r>
    </w:p>
    <w:p w:rsidR="00E13A2D" w:rsidRPr="00726247" w:rsidRDefault="00E13A2D" w:rsidP="00E13A2D">
      <w:pPr>
        <w:numPr>
          <w:ilvl w:val="0"/>
          <w:numId w:val="44"/>
        </w:numPr>
        <w:suppressAutoHyphens w:val="0"/>
        <w:spacing w:line="276" w:lineRule="auto"/>
        <w:ind w:left="284" w:hanging="284"/>
        <w:contextualSpacing/>
        <w:jc w:val="both"/>
        <w:rPr>
          <w:rFonts w:ascii="Calibri" w:hAnsi="Calibri" w:cs="Calibri"/>
        </w:rPr>
      </w:pPr>
      <w:r w:rsidRPr="00002ABD">
        <w:rPr>
          <w:rFonts w:ascii="Calibri" w:hAnsi="Calibri" w:cs="Calibri"/>
          <w:b/>
        </w:rPr>
        <w:t>Presentazione</w:t>
      </w:r>
      <w:r w:rsidRPr="00726247">
        <w:rPr>
          <w:rFonts w:ascii="Calibri" w:hAnsi="Calibri" w:cs="Calibri"/>
        </w:rPr>
        <w:t xml:space="preserve"> dell’offerta mediante completamento del passo 3 della procedura selezionando l’apposita funzione “invia offerta” ed in seguito alla conferma del messaggio di pop-up selezionando il tasto “si”. Il portale restituisce un messaggio di conferma dell’avvenuto invio ed trasmetterà all’operatore una e-mail di ulteriore conferma, entrambi contenenti data e ora di presentazione.</w:t>
      </w:r>
    </w:p>
    <w:p w:rsidR="00E13A2D" w:rsidRDefault="00E13A2D" w:rsidP="00E13A2D">
      <w:pPr>
        <w:autoSpaceDN w:val="0"/>
        <w:spacing w:line="276" w:lineRule="auto"/>
        <w:textAlignment w:val="baseline"/>
        <w:rPr>
          <w:rFonts w:ascii="Calibri" w:hAnsi="Calibri" w:cs="Calibri"/>
        </w:rPr>
      </w:pPr>
      <w:r w:rsidRPr="00726247">
        <w:rPr>
          <w:rFonts w:ascii="Calibri" w:hAnsi="Calibri" w:cs="Calibri"/>
        </w:rPr>
        <w:t>Il sistema telematico non permette di completare le operazioni di presentazione di una offerta dopo il termine perentorio indicato quale termine ultimo per la partecipazione. L’offerta del concorrente ha validità di almeno 180 giorni successivi alla data di scadenza del termine per la sua presentazione. Ai sensi dell’art. 32 comma 6 del D.lgs. 50/2016 l’offerta dell’aggiudicatario è irrevocabile fino al termine stabilito per la stipula del contratto. Non sono ammesse e saranno pertanto escluse dalla gara, le offerte recanti un prezzo in aumento rispetto a quello posto a base di gara. Non è possibile presentare offerte modificative o integrative di offerta già presentata. E’ possibile, nei termini fissati, ritirare l’offerta presentata: in tal caso, l’offerta e tutta la documentazione verranno rese disponibili per eventuali modifiche. Una volta ritirata un’offerta precedentemente presentata, è possibile, rimanendo nei termini fissati nel presente disciplinare, presentare una nuova offerta. La presentazione dell'offerta costituisce accettazione incondizionata delle clausole contenute nel bando di gara e nel presente disciplinare con rinuncia ad ogni eccezione.</w:t>
      </w:r>
    </w:p>
    <w:p w:rsidR="00976466" w:rsidRPr="00427947" w:rsidRDefault="00976466" w:rsidP="0097646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rPr>
          <w:rFonts w:ascii="Calibri" w:hAnsi="Calibri" w:cs="Calibri"/>
          <w:b/>
        </w:rPr>
      </w:pPr>
      <w:r w:rsidRPr="00427947">
        <w:rPr>
          <w:rFonts w:ascii="Calibri" w:hAnsi="Calibri" w:cs="Calibri"/>
          <w:b/>
        </w:rPr>
        <w:t>N.B.</w:t>
      </w:r>
      <w:r w:rsidRPr="00427947">
        <w:rPr>
          <w:rFonts w:ascii="Calibri" w:hAnsi="Calibri" w:cs="Calibri"/>
          <w:b/>
        </w:rPr>
        <w:tab/>
        <w:t>Non saranno ammesse, a pena di esclusione, offerte di importo pari o in rialzo rispetto a quello a base di gara. L’offerta dovrà avere validità di almeno 180 giorni successivi alla data di scadenza del termine per la presentazione.</w:t>
      </w:r>
    </w:p>
    <w:p w:rsidR="00976466" w:rsidRPr="00427947" w:rsidRDefault="00976466" w:rsidP="00976466">
      <w:pPr>
        <w:spacing w:line="240" w:lineRule="exact"/>
        <w:rPr>
          <w:rFonts w:ascii="Calibri" w:hAnsi="Calibri" w:cs="Calibri"/>
          <w:b/>
        </w:rPr>
      </w:pPr>
    </w:p>
    <w:p w:rsidR="00976466" w:rsidRPr="00976466" w:rsidRDefault="00976466" w:rsidP="00976466">
      <w:pPr>
        <w:ind w:right="-1"/>
        <w:jc w:val="both"/>
        <w:rPr>
          <w:rFonts w:ascii="Calibri" w:hAnsi="Calibri" w:cs="Calibri"/>
          <w:b/>
          <w:u w:val="single"/>
        </w:rPr>
      </w:pPr>
      <w:r w:rsidRPr="00976466">
        <w:rPr>
          <w:rFonts w:ascii="Calibri" w:hAnsi="Calibri" w:cs="Calibri"/>
          <w:b/>
          <w:u w:val="single"/>
        </w:rPr>
        <w:t xml:space="preserve">B.2 – </w:t>
      </w:r>
      <w:r w:rsidR="00E13A2D">
        <w:rPr>
          <w:rFonts w:ascii="Calibri" w:hAnsi="Calibri" w:cs="Calibri"/>
          <w:b/>
          <w:u w:val="single"/>
        </w:rPr>
        <w:t xml:space="preserve">DETTAGLIO </w:t>
      </w:r>
      <w:r w:rsidR="00180AE1">
        <w:rPr>
          <w:rFonts w:ascii="Calibri" w:hAnsi="Calibri" w:cs="Calibri"/>
          <w:b/>
          <w:u w:val="single"/>
        </w:rPr>
        <w:t>ECONOMICO</w:t>
      </w:r>
      <w:r w:rsidRPr="00976466">
        <w:rPr>
          <w:rFonts w:ascii="Calibri" w:hAnsi="Calibri" w:cs="Calibri"/>
          <w:b/>
          <w:u w:val="single"/>
        </w:rPr>
        <w:t xml:space="preserve"> </w:t>
      </w:r>
    </w:p>
    <w:p w:rsidR="00E13A2D" w:rsidRPr="00E13A2D" w:rsidRDefault="00E13A2D" w:rsidP="00E13A2D">
      <w:pPr>
        <w:autoSpaceDE w:val="0"/>
        <w:jc w:val="both"/>
        <w:rPr>
          <w:rFonts w:asciiTheme="minorHAnsi" w:hAnsiTheme="minorHAnsi" w:cstheme="minorHAnsi"/>
          <w:bCs/>
        </w:rPr>
      </w:pPr>
      <w:r w:rsidRPr="00E13A2D">
        <w:rPr>
          <w:rFonts w:asciiTheme="minorHAnsi" w:hAnsiTheme="minorHAnsi" w:cstheme="minorHAnsi"/>
          <w:bCs/>
          <w:color w:val="000000"/>
        </w:rPr>
        <w:t xml:space="preserve">Predisposta mediante l’apposito modello disponibile a sistema </w:t>
      </w:r>
      <w:r w:rsidRPr="00E13A2D">
        <w:rPr>
          <w:rStyle w:val="Carpredefinitoparagrafo1"/>
          <w:rFonts w:asciiTheme="minorHAnsi" w:hAnsiTheme="minorHAnsi" w:cstheme="minorHAnsi"/>
          <w:bCs/>
        </w:rPr>
        <w:t xml:space="preserve">debitamente compilata e firmata digitalmente dal Legale Rappresentante della Ditta partecipante. </w:t>
      </w:r>
      <w:r w:rsidRPr="00E13A2D">
        <w:rPr>
          <w:rFonts w:asciiTheme="minorHAnsi" w:hAnsiTheme="minorHAnsi" w:cstheme="minorHAnsi"/>
          <w:bCs/>
          <w:u w:val="single"/>
        </w:rPr>
        <w:t>Tutti i prezzi devono essere inseriti al netto dell’IVA</w:t>
      </w:r>
      <w:r w:rsidRPr="00E13A2D">
        <w:rPr>
          <w:rFonts w:asciiTheme="minorHAnsi" w:hAnsiTheme="minorHAnsi" w:cstheme="minorHAnsi"/>
          <w:bCs/>
        </w:rPr>
        <w:t>.</w:t>
      </w:r>
    </w:p>
    <w:p w:rsidR="00E13A2D" w:rsidRPr="00E13A2D" w:rsidRDefault="00E13A2D" w:rsidP="00E13A2D">
      <w:pPr>
        <w:tabs>
          <w:tab w:val="left" w:pos="720"/>
        </w:tabs>
        <w:spacing w:line="240" w:lineRule="atLeast"/>
        <w:jc w:val="both"/>
        <w:rPr>
          <w:rFonts w:asciiTheme="minorHAnsi" w:hAnsiTheme="minorHAnsi" w:cstheme="minorHAnsi"/>
          <w:bCs/>
        </w:rPr>
      </w:pPr>
      <w:r w:rsidRPr="00E13A2D">
        <w:rPr>
          <w:rFonts w:asciiTheme="minorHAnsi" w:hAnsiTheme="minorHAnsi" w:cstheme="minorHAnsi"/>
          <w:bCs/>
        </w:rPr>
        <w:t>La scheda contiene l'indicazione di: Quantità, Prezzo Unitario Offerto (in cifre), Prezzo Unitario Offerto (in lettere) e Prezzo Complessivo Offerto (in cifre).</w:t>
      </w:r>
    </w:p>
    <w:p w:rsidR="00E13A2D" w:rsidRPr="00E13A2D" w:rsidRDefault="00E13A2D" w:rsidP="00E13A2D">
      <w:pPr>
        <w:tabs>
          <w:tab w:val="left" w:pos="720"/>
        </w:tabs>
        <w:spacing w:line="240" w:lineRule="atLeast"/>
        <w:jc w:val="both"/>
        <w:rPr>
          <w:rFonts w:asciiTheme="minorHAnsi" w:hAnsiTheme="minorHAnsi" w:cstheme="minorHAnsi"/>
          <w:bCs/>
        </w:rPr>
      </w:pPr>
      <w:r w:rsidRPr="00E13A2D">
        <w:rPr>
          <w:rFonts w:asciiTheme="minorHAnsi" w:hAnsiTheme="minorHAnsi" w:cstheme="minorHAnsi"/>
          <w:bCs/>
        </w:rPr>
        <w:t>Il concorrente dovrà  indicare obbligatoriamente:</w:t>
      </w:r>
    </w:p>
    <w:p w:rsidR="00E13A2D" w:rsidRPr="00E13A2D" w:rsidRDefault="00E13A2D" w:rsidP="00E13A2D">
      <w:pPr>
        <w:numPr>
          <w:ilvl w:val="0"/>
          <w:numId w:val="43"/>
        </w:numPr>
        <w:tabs>
          <w:tab w:val="left" w:pos="720"/>
        </w:tabs>
        <w:suppressAutoHyphens w:val="0"/>
        <w:spacing w:line="240" w:lineRule="atLeast"/>
        <w:jc w:val="both"/>
        <w:rPr>
          <w:rFonts w:asciiTheme="minorHAnsi" w:hAnsiTheme="minorHAnsi" w:cstheme="minorHAnsi"/>
          <w:bCs/>
        </w:rPr>
      </w:pPr>
      <w:r w:rsidRPr="00E13A2D">
        <w:rPr>
          <w:rFonts w:asciiTheme="minorHAnsi" w:hAnsiTheme="minorHAnsi" w:cstheme="minorHAnsi"/>
          <w:bCs/>
        </w:rPr>
        <w:t xml:space="preserve">Il Prezzo Unitario Offerto (in cifre), </w:t>
      </w:r>
    </w:p>
    <w:p w:rsidR="00E13A2D" w:rsidRPr="00E13A2D" w:rsidRDefault="00E13A2D" w:rsidP="00E13A2D">
      <w:pPr>
        <w:numPr>
          <w:ilvl w:val="0"/>
          <w:numId w:val="43"/>
        </w:numPr>
        <w:tabs>
          <w:tab w:val="left" w:pos="720"/>
        </w:tabs>
        <w:suppressAutoHyphens w:val="0"/>
        <w:spacing w:line="240" w:lineRule="atLeast"/>
        <w:jc w:val="both"/>
        <w:rPr>
          <w:rFonts w:asciiTheme="minorHAnsi" w:hAnsiTheme="minorHAnsi" w:cstheme="minorHAnsi"/>
          <w:bCs/>
        </w:rPr>
      </w:pPr>
      <w:r w:rsidRPr="00E13A2D">
        <w:rPr>
          <w:rFonts w:asciiTheme="minorHAnsi" w:hAnsiTheme="minorHAnsi" w:cstheme="minorHAnsi"/>
          <w:bCs/>
        </w:rPr>
        <w:t>Il Prezzo Unitario Offerto (in lettere)</w:t>
      </w:r>
    </w:p>
    <w:p w:rsidR="00E13A2D" w:rsidRPr="00E13A2D" w:rsidRDefault="00E13A2D" w:rsidP="00E13A2D">
      <w:pPr>
        <w:numPr>
          <w:ilvl w:val="0"/>
          <w:numId w:val="43"/>
        </w:numPr>
        <w:tabs>
          <w:tab w:val="left" w:pos="720"/>
        </w:tabs>
        <w:suppressAutoHyphens w:val="0"/>
        <w:spacing w:line="240" w:lineRule="atLeast"/>
        <w:jc w:val="both"/>
        <w:rPr>
          <w:rFonts w:asciiTheme="minorHAnsi" w:hAnsiTheme="minorHAnsi" w:cstheme="minorHAnsi"/>
          <w:bCs/>
        </w:rPr>
      </w:pPr>
      <w:r w:rsidRPr="00E13A2D">
        <w:rPr>
          <w:rFonts w:asciiTheme="minorHAnsi" w:hAnsiTheme="minorHAnsi" w:cstheme="minorHAnsi"/>
          <w:bCs/>
        </w:rPr>
        <w:t>Il Prezzo Complessivo Offerto (determinato dal risultato di A x B) da cui risulterà l'importo complessivo dell'offerta economica in euro (</w:t>
      </w:r>
      <w:r w:rsidRPr="00E13A2D">
        <w:rPr>
          <w:rFonts w:asciiTheme="minorHAnsi" w:hAnsiTheme="minorHAnsi" w:cstheme="minorHAnsi"/>
          <w:bCs/>
          <w:u w:val="single"/>
        </w:rPr>
        <w:t>utile ai fini dell’aggiudicazione</w:t>
      </w:r>
      <w:r w:rsidRPr="00E13A2D">
        <w:rPr>
          <w:rFonts w:asciiTheme="minorHAnsi" w:hAnsiTheme="minorHAnsi" w:cstheme="minorHAnsi"/>
          <w:bCs/>
        </w:rPr>
        <w:t>).</w:t>
      </w:r>
    </w:p>
    <w:p w:rsidR="00E13A2D" w:rsidRPr="00E13A2D" w:rsidRDefault="00E13A2D" w:rsidP="00E13A2D">
      <w:pPr>
        <w:tabs>
          <w:tab w:val="left" w:pos="720"/>
        </w:tabs>
        <w:spacing w:line="240" w:lineRule="atLeast"/>
        <w:jc w:val="both"/>
        <w:rPr>
          <w:rFonts w:asciiTheme="minorHAnsi" w:hAnsiTheme="minorHAnsi" w:cstheme="minorHAnsi"/>
          <w:bCs/>
        </w:rPr>
      </w:pPr>
      <w:r w:rsidRPr="00E13A2D">
        <w:rPr>
          <w:rFonts w:asciiTheme="minorHAnsi" w:hAnsiTheme="minorHAnsi" w:cstheme="minorHAnsi"/>
          <w:bCs/>
        </w:rPr>
        <w:t>L’importo indicato nell’offerta economica deve corrispondere al prezzo complessivo offerto  così come indicato nella scheda di dettaglio dell'offerta per la rilevazione dei prezzi unitari.</w:t>
      </w:r>
    </w:p>
    <w:p w:rsidR="00E13A2D" w:rsidRDefault="00E13A2D" w:rsidP="00976466">
      <w:pPr>
        <w:pStyle w:val="Standard"/>
        <w:spacing w:line="240" w:lineRule="auto"/>
        <w:jc w:val="both"/>
        <w:rPr>
          <w:rFonts w:asciiTheme="minorHAnsi" w:hAnsiTheme="minorHAnsi" w:cstheme="minorHAnsi"/>
          <w:b/>
          <w:sz w:val="20"/>
          <w:szCs w:val="20"/>
        </w:rPr>
      </w:pPr>
    </w:p>
    <w:p w:rsidR="00AF3169" w:rsidRPr="00AF3169" w:rsidRDefault="00AF3169" w:rsidP="00427947">
      <w:pPr>
        <w:numPr>
          <w:ilvl w:val="0"/>
          <w:numId w:val="9"/>
        </w:numPr>
        <w:autoSpaceDE w:val="0"/>
        <w:jc w:val="both"/>
        <w:rPr>
          <w:rFonts w:ascii="Calibri" w:hAnsi="Calibri"/>
          <w:b/>
          <w:color w:val="000000"/>
          <w:sz w:val="22"/>
          <w:szCs w:val="22"/>
        </w:rPr>
      </w:pPr>
      <w:r w:rsidRPr="00AF3169">
        <w:rPr>
          <w:rFonts w:ascii="Calibri" w:hAnsi="Calibri"/>
          <w:b/>
          <w:color w:val="000000"/>
          <w:sz w:val="22"/>
          <w:szCs w:val="22"/>
        </w:rPr>
        <w:t>OFFERTE ANORMALMENTE BASSE</w:t>
      </w:r>
    </w:p>
    <w:p w:rsidR="00AF3169" w:rsidRPr="00AF3169" w:rsidRDefault="00AF3169" w:rsidP="00AF3169">
      <w:pPr>
        <w:spacing w:line="240" w:lineRule="exact"/>
        <w:rPr>
          <w:rFonts w:ascii="Calibri" w:hAnsi="Calibri" w:cs="Calibri"/>
        </w:rPr>
      </w:pPr>
      <w:r w:rsidRPr="00AF3169">
        <w:rPr>
          <w:rFonts w:ascii="Calibri" w:hAnsi="Calibri" w:cs="Calibri"/>
        </w:rPr>
        <w:t xml:space="preserve">L’Amministrazione procede ai sensi di quanto previsto dall’art. </w:t>
      </w:r>
      <w:r w:rsidR="00B679B3">
        <w:rPr>
          <w:rFonts w:ascii="Calibri" w:hAnsi="Calibri" w:cs="Calibri"/>
        </w:rPr>
        <w:t xml:space="preserve">97 del </w:t>
      </w:r>
      <w:r w:rsidRPr="00AF3169">
        <w:rPr>
          <w:rFonts w:ascii="Calibri" w:hAnsi="Calibri" w:cs="Calibri"/>
        </w:rPr>
        <w:t xml:space="preserve"> D</w:t>
      </w:r>
      <w:r w:rsidR="00B679B3">
        <w:rPr>
          <w:rFonts w:ascii="Calibri" w:hAnsi="Calibri" w:cs="Calibri"/>
        </w:rPr>
        <w:t>.</w:t>
      </w:r>
      <w:r w:rsidRPr="00AF3169">
        <w:rPr>
          <w:rFonts w:ascii="Calibri" w:hAnsi="Calibri" w:cs="Calibri"/>
        </w:rPr>
        <w:t>Lgs. 50/2016.</w:t>
      </w:r>
    </w:p>
    <w:p w:rsidR="00CF4C84" w:rsidRDefault="00CF4C84" w:rsidP="00CF4C84">
      <w:pPr>
        <w:autoSpaceDE w:val="0"/>
        <w:jc w:val="both"/>
        <w:rPr>
          <w:rFonts w:ascii="Calibri" w:hAnsi="Calibri"/>
          <w:b/>
          <w:color w:val="000000"/>
          <w:sz w:val="22"/>
          <w:szCs w:val="22"/>
        </w:rPr>
      </w:pPr>
    </w:p>
    <w:p w:rsidR="00B664F8" w:rsidRDefault="00B664F8"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MOTIVI DI NON AMMISSIONE ED ESCLUSIONE</w:t>
      </w:r>
    </w:p>
    <w:p w:rsidR="001E0F7A" w:rsidRDefault="001E0F7A" w:rsidP="00CF4C84">
      <w:pPr>
        <w:autoSpaceDE w:val="0"/>
        <w:jc w:val="both"/>
        <w:rPr>
          <w:rFonts w:ascii="Calibri" w:hAnsi="Calibri"/>
          <w:bCs/>
          <w:color w:val="000000"/>
        </w:rPr>
      </w:pPr>
      <w:r>
        <w:rPr>
          <w:rFonts w:ascii="Calibri" w:hAnsi="Calibri"/>
          <w:bCs/>
          <w:color w:val="000000"/>
        </w:rPr>
        <w:t xml:space="preserve">In merito a i requisiti di ammissibilità ed ai motivi di esclusione delle ditte, l’Amministrazione applicherà quanto disposto dagli articoli 80 </w:t>
      </w:r>
      <w:r w:rsidR="00E46297">
        <w:rPr>
          <w:rFonts w:ascii="Calibri" w:hAnsi="Calibri"/>
          <w:bCs/>
          <w:color w:val="000000"/>
        </w:rPr>
        <w:t>del D.Lgs. 50/2016</w:t>
      </w:r>
      <w:r>
        <w:rPr>
          <w:rFonts w:ascii="Calibri" w:hAnsi="Calibri"/>
          <w:bCs/>
          <w:color w:val="000000"/>
        </w:rPr>
        <w:t>.</w:t>
      </w:r>
    </w:p>
    <w:p w:rsidR="001E0F7A" w:rsidRDefault="001E0F7A" w:rsidP="00CF4C84">
      <w:pPr>
        <w:autoSpaceDE w:val="0"/>
        <w:jc w:val="both"/>
        <w:rPr>
          <w:rFonts w:ascii="Calibri" w:hAnsi="Calibri"/>
          <w:bCs/>
          <w:color w:val="000000"/>
        </w:rPr>
      </w:pPr>
      <w:r>
        <w:rPr>
          <w:rFonts w:ascii="Calibri" w:hAnsi="Calibri"/>
          <w:bCs/>
          <w:color w:val="000000"/>
        </w:rPr>
        <w:lastRenderedPageBreak/>
        <w:t xml:space="preserve">L’Amministrazione, inoltre, potrà escludere le offerte individuate come anormalmente basse a seguito del procedimento di cui all’art. 97 del D.Lgs. 50/2016. </w:t>
      </w:r>
    </w:p>
    <w:p w:rsidR="00CF4C84" w:rsidRDefault="00860BBF" w:rsidP="00CF4C84">
      <w:pPr>
        <w:autoSpaceDE w:val="0"/>
        <w:jc w:val="both"/>
        <w:rPr>
          <w:rFonts w:ascii="Calibri" w:hAnsi="Calibri"/>
          <w:bCs/>
          <w:color w:val="000000"/>
        </w:rPr>
      </w:pPr>
      <w:r>
        <w:rPr>
          <w:rFonts w:ascii="Calibri" w:hAnsi="Calibri"/>
          <w:bCs/>
          <w:color w:val="000000"/>
        </w:rPr>
        <w:t>Saranno inoltre escluse le ditte che</w:t>
      </w:r>
      <w:r w:rsidR="00CF4C84">
        <w:rPr>
          <w:rFonts w:ascii="Calibri" w:hAnsi="Calibri"/>
          <w:bCs/>
          <w:color w:val="000000"/>
        </w:rPr>
        <w:t>:</w:t>
      </w:r>
    </w:p>
    <w:p w:rsidR="00CF4C84" w:rsidRDefault="00CF4C84" w:rsidP="00427947">
      <w:pPr>
        <w:numPr>
          <w:ilvl w:val="0"/>
          <w:numId w:val="11"/>
        </w:numPr>
        <w:autoSpaceDE w:val="0"/>
        <w:jc w:val="both"/>
        <w:rPr>
          <w:rFonts w:ascii="Calibri" w:hAnsi="Calibri"/>
          <w:bCs/>
          <w:color w:val="000000"/>
        </w:rPr>
      </w:pPr>
      <w:r>
        <w:rPr>
          <w:rFonts w:ascii="Calibri" w:hAnsi="Calibri"/>
          <w:bCs/>
          <w:color w:val="000000"/>
        </w:rPr>
        <w:t>Non avranno effettuato il sopralluogo obbligatorio</w:t>
      </w:r>
    </w:p>
    <w:p w:rsidR="00CF4C84" w:rsidRDefault="00CF4C84" w:rsidP="00427947">
      <w:pPr>
        <w:numPr>
          <w:ilvl w:val="0"/>
          <w:numId w:val="11"/>
        </w:numPr>
        <w:autoSpaceDE w:val="0"/>
        <w:jc w:val="both"/>
        <w:rPr>
          <w:rFonts w:ascii="Calibri" w:hAnsi="Calibri"/>
          <w:bCs/>
          <w:color w:val="000000"/>
        </w:rPr>
      </w:pPr>
      <w:r>
        <w:rPr>
          <w:rFonts w:ascii="Calibri" w:hAnsi="Calibri"/>
          <w:bCs/>
          <w:color w:val="000000"/>
        </w:rPr>
        <w:t>A</w:t>
      </w:r>
      <w:r w:rsidR="00860BBF">
        <w:rPr>
          <w:rFonts w:ascii="Calibri" w:hAnsi="Calibri"/>
          <w:bCs/>
          <w:color w:val="000000"/>
        </w:rPr>
        <w:t xml:space="preserve">vranno formulato offerte economiche parziali </w:t>
      </w:r>
    </w:p>
    <w:p w:rsidR="00860BBF" w:rsidRDefault="00CF4C84" w:rsidP="00427947">
      <w:pPr>
        <w:numPr>
          <w:ilvl w:val="0"/>
          <w:numId w:val="11"/>
        </w:numPr>
        <w:autoSpaceDE w:val="0"/>
        <w:jc w:val="both"/>
        <w:rPr>
          <w:rFonts w:ascii="Calibri" w:hAnsi="Calibri"/>
          <w:bCs/>
          <w:color w:val="000000"/>
        </w:rPr>
      </w:pPr>
      <w:r>
        <w:rPr>
          <w:rFonts w:ascii="Calibri" w:hAnsi="Calibri"/>
          <w:bCs/>
          <w:color w:val="000000"/>
        </w:rPr>
        <w:t xml:space="preserve">Avranno effettuato offerte economiche </w:t>
      </w:r>
      <w:r w:rsidR="00E13A2D">
        <w:rPr>
          <w:rFonts w:ascii="Calibri" w:hAnsi="Calibri"/>
          <w:bCs/>
          <w:color w:val="000000"/>
        </w:rPr>
        <w:t>non complete</w:t>
      </w:r>
    </w:p>
    <w:p w:rsidR="00E13A2D" w:rsidRDefault="00E13A2D" w:rsidP="00427947">
      <w:pPr>
        <w:numPr>
          <w:ilvl w:val="0"/>
          <w:numId w:val="11"/>
        </w:numPr>
        <w:autoSpaceDE w:val="0"/>
        <w:jc w:val="both"/>
        <w:rPr>
          <w:rFonts w:ascii="Calibri" w:hAnsi="Calibri"/>
          <w:bCs/>
          <w:color w:val="000000"/>
        </w:rPr>
      </w:pPr>
      <w:r>
        <w:rPr>
          <w:rFonts w:ascii="Calibri" w:hAnsi="Calibri"/>
          <w:bCs/>
          <w:color w:val="000000"/>
        </w:rPr>
        <w:t xml:space="preserve">No siano in possesso dei requisiti </w:t>
      </w:r>
      <w:r w:rsidR="007C7953">
        <w:rPr>
          <w:rFonts w:ascii="Calibri" w:hAnsi="Calibri"/>
          <w:bCs/>
          <w:color w:val="000000"/>
        </w:rPr>
        <w:t>di cui al precedente art. 8 lettera b)</w:t>
      </w:r>
    </w:p>
    <w:p w:rsidR="00860BBF" w:rsidRDefault="00860BBF" w:rsidP="001E0F7A">
      <w:pPr>
        <w:autoSpaceDE w:val="0"/>
        <w:ind w:left="360"/>
        <w:jc w:val="both"/>
        <w:rPr>
          <w:rFonts w:ascii="Calibri" w:hAnsi="Calibri"/>
          <w:bCs/>
          <w:color w:val="000000"/>
        </w:rPr>
      </w:pPr>
    </w:p>
    <w:p w:rsidR="00CE0AE8" w:rsidRPr="00CE0AE8" w:rsidRDefault="00CE0AE8" w:rsidP="00427947">
      <w:pPr>
        <w:numPr>
          <w:ilvl w:val="0"/>
          <w:numId w:val="9"/>
        </w:numPr>
        <w:autoSpaceDE w:val="0"/>
        <w:jc w:val="both"/>
        <w:rPr>
          <w:rFonts w:ascii="Calibri" w:hAnsi="Calibri"/>
          <w:b/>
          <w:color w:val="000000"/>
          <w:sz w:val="22"/>
          <w:szCs w:val="22"/>
        </w:rPr>
      </w:pPr>
      <w:r w:rsidRPr="00CE0AE8">
        <w:rPr>
          <w:rFonts w:ascii="Calibri" w:hAnsi="Calibri"/>
          <w:b/>
          <w:color w:val="000000"/>
          <w:sz w:val="22"/>
          <w:szCs w:val="22"/>
        </w:rPr>
        <w:t>SOCCORSO ISTRUTTORIO</w:t>
      </w:r>
    </w:p>
    <w:p w:rsidR="00CE0AE8" w:rsidRPr="00F67421" w:rsidRDefault="00CE0AE8" w:rsidP="00CE0AE8">
      <w:pPr>
        <w:pStyle w:val="Standard"/>
        <w:spacing w:line="240" w:lineRule="auto"/>
        <w:jc w:val="both"/>
        <w:rPr>
          <w:rFonts w:cs="Calibri"/>
          <w:bCs/>
          <w:sz w:val="20"/>
          <w:szCs w:val="20"/>
        </w:rPr>
      </w:pPr>
      <w:r w:rsidRPr="00F67421">
        <w:rPr>
          <w:rFonts w:cs="Calibri"/>
          <w:bCs/>
          <w:sz w:val="20"/>
          <w:szCs w:val="20"/>
        </w:rPr>
        <w:t>Nel corso della verifica della documentazione amministrativa per l’ammissione dei concorrenti alla gara, in caso di carenze di elementi formali, si applicheranno i principi relativi al cd. soccorso istruttorio di cui all’art. 83, comma 9, del D.Lgs. n. 50/2016.</w:t>
      </w:r>
    </w:p>
    <w:p w:rsidR="00CE0AE8" w:rsidRPr="00F67421" w:rsidRDefault="00CE0AE8" w:rsidP="00CE0AE8">
      <w:pPr>
        <w:pStyle w:val="Standard"/>
        <w:spacing w:line="240" w:lineRule="auto"/>
        <w:jc w:val="both"/>
        <w:rPr>
          <w:rFonts w:cs="Calibri"/>
          <w:bCs/>
          <w:sz w:val="20"/>
          <w:szCs w:val="20"/>
        </w:rPr>
      </w:pPr>
      <w:r w:rsidRPr="00F67421">
        <w:rPr>
          <w:rFonts w:cs="Calibri"/>
          <w:bCs/>
          <w:sz w:val="20"/>
          <w:szCs w:val="20"/>
        </w:rPr>
        <w:t>La stazione appaltante assegna al concorrente un termine, non superiore a dieci giorni, perché siano rese, integrate o regolarizzate le dichiarazioni necessarie. In caso di inutile decorso del termine di regolarizzazione, il concorrente è escluso dalla gara.</w:t>
      </w:r>
    </w:p>
    <w:p w:rsidR="00CE0AE8" w:rsidRDefault="00CE0AE8" w:rsidP="00CE0AE8">
      <w:pPr>
        <w:pStyle w:val="Standard"/>
        <w:spacing w:line="240" w:lineRule="auto"/>
        <w:jc w:val="both"/>
        <w:rPr>
          <w:rFonts w:cs="Calibri"/>
          <w:bCs/>
          <w:sz w:val="20"/>
          <w:szCs w:val="20"/>
        </w:rPr>
      </w:pPr>
      <w:r w:rsidRPr="00F67421">
        <w:rPr>
          <w:rFonts w:cs="Calibri"/>
          <w:bCs/>
          <w:sz w:val="20"/>
          <w:szCs w:val="20"/>
        </w:rPr>
        <w:t>Costituiscono irregolarità essenziali non sanabili le carenze della documentazione che non consentono l'individuazione del contenuto o del soggetto responsabile della stessa, le carenze della offerta tecnica e dell’offerta economica.</w:t>
      </w:r>
    </w:p>
    <w:p w:rsidR="002A650E"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 xml:space="preserve">SVOLGIMENTO DELLA GARA </w:t>
      </w:r>
    </w:p>
    <w:p w:rsidR="002A650E" w:rsidRDefault="002A650E">
      <w:pPr>
        <w:autoSpaceDE w:val="0"/>
        <w:rPr>
          <w:rFonts w:ascii="Calibri" w:hAnsi="Calibri"/>
          <w:bCs/>
          <w:color w:val="000000"/>
        </w:rPr>
      </w:pPr>
      <w:r w:rsidRPr="00025ED2">
        <w:rPr>
          <w:rFonts w:ascii="Calibri" w:hAnsi="Calibri"/>
          <w:b/>
          <w:bCs/>
          <w:color w:val="000000"/>
          <w:u w:val="single"/>
        </w:rPr>
        <w:t>La gara e le varie fasi procedurali inizieranno lo stesso giorno della scadenza del bando alle ore 1</w:t>
      </w:r>
      <w:r w:rsidR="00BB5E2E" w:rsidRPr="00025ED2">
        <w:rPr>
          <w:rFonts w:ascii="Calibri" w:hAnsi="Calibri"/>
          <w:b/>
          <w:bCs/>
          <w:color w:val="000000"/>
          <w:u w:val="single"/>
        </w:rPr>
        <w:t>1</w:t>
      </w:r>
      <w:r w:rsidRPr="00025ED2">
        <w:rPr>
          <w:rFonts w:ascii="Calibri" w:hAnsi="Calibri"/>
          <w:b/>
          <w:bCs/>
          <w:color w:val="000000"/>
          <w:u w:val="single"/>
        </w:rPr>
        <w:t>,</w:t>
      </w:r>
      <w:r w:rsidR="00BB5E2E" w:rsidRPr="00025ED2">
        <w:rPr>
          <w:rFonts w:ascii="Calibri" w:hAnsi="Calibri"/>
          <w:b/>
          <w:bCs/>
          <w:color w:val="000000"/>
          <w:u w:val="single"/>
        </w:rPr>
        <w:t>30</w:t>
      </w:r>
      <w:r>
        <w:rPr>
          <w:rFonts w:ascii="Calibri" w:hAnsi="Calibri"/>
          <w:bCs/>
          <w:color w:val="000000"/>
        </w:rPr>
        <w:t xml:space="preserve"> </w:t>
      </w:r>
      <w:r w:rsidR="00025ED2">
        <w:rPr>
          <w:rFonts w:ascii="Calibri" w:hAnsi="Calibri"/>
          <w:bCs/>
          <w:color w:val="000000"/>
        </w:rPr>
        <w:t xml:space="preserve"> </w:t>
      </w:r>
      <w:r>
        <w:rPr>
          <w:rFonts w:ascii="Calibri" w:hAnsi="Calibri"/>
          <w:bCs/>
          <w:color w:val="000000"/>
        </w:rPr>
        <w:t xml:space="preserve">presso la sede di Ponte a Poppi in via Roma 203 e si svolgeranno in modalità telematica, secondo la procedura prevista dalle disposizioni contenute nella presente lettera di invito. </w:t>
      </w:r>
    </w:p>
    <w:p w:rsidR="002A650E" w:rsidRDefault="002A650E">
      <w:pPr>
        <w:autoSpaceDE w:val="0"/>
        <w:rPr>
          <w:rFonts w:ascii="Calibri" w:hAnsi="Calibri"/>
          <w:bCs/>
          <w:color w:val="000000"/>
        </w:rPr>
      </w:pPr>
      <w:r>
        <w:rPr>
          <w:rFonts w:ascii="Calibri" w:hAnsi="Calibri"/>
          <w:bCs/>
          <w:color w:val="000000"/>
        </w:rPr>
        <w:t xml:space="preserve"> </w:t>
      </w:r>
    </w:p>
    <w:p w:rsidR="00D064CB" w:rsidRDefault="00D064CB" w:rsidP="001E0F7A">
      <w:pPr>
        <w:autoSpaceDE w:val="0"/>
        <w:jc w:val="both"/>
        <w:rPr>
          <w:rFonts w:ascii="Calibri" w:hAnsi="Calibri"/>
          <w:bCs/>
          <w:color w:val="000000"/>
        </w:rPr>
      </w:pPr>
    </w:p>
    <w:p w:rsidR="00D064CB" w:rsidRPr="00D064CB" w:rsidRDefault="00D064CB" w:rsidP="00D064CB">
      <w:pPr>
        <w:numPr>
          <w:ilvl w:val="0"/>
          <w:numId w:val="9"/>
        </w:numPr>
        <w:autoSpaceDE w:val="0"/>
        <w:jc w:val="both"/>
        <w:rPr>
          <w:rFonts w:ascii="Calibri" w:hAnsi="Calibri"/>
          <w:b/>
          <w:color w:val="000000"/>
          <w:sz w:val="22"/>
          <w:szCs w:val="22"/>
        </w:rPr>
      </w:pPr>
      <w:r w:rsidRPr="00D064CB">
        <w:rPr>
          <w:rFonts w:ascii="Calibri" w:hAnsi="Calibri"/>
          <w:b/>
          <w:color w:val="000000"/>
          <w:sz w:val="22"/>
          <w:szCs w:val="22"/>
        </w:rPr>
        <w:t>CONCLUSIONE DELL’AGGIUDICAZIONE E STIPULA DEL CONTRATTO</w:t>
      </w:r>
    </w:p>
    <w:p w:rsidR="00D064CB" w:rsidRPr="00D064CB" w:rsidRDefault="00D064CB" w:rsidP="004933A2">
      <w:pPr>
        <w:pStyle w:val="Standard"/>
        <w:tabs>
          <w:tab w:val="left" w:pos="720"/>
        </w:tabs>
        <w:spacing w:after="0"/>
        <w:jc w:val="both"/>
        <w:rPr>
          <w:rFonts w:cs="Calibri"/>
          <w:sz w:val="20"/>
          <w:szCs w:val="20"/>
        </w:rPr>
      </w:pPr>
      <w:r w:rsidRPr="00D064CB">
        <w:rPr>
          <w:rFonts w:cs="Calibri"/>
          <w:kern w:val="0"/>
          <w:sz w:val="20"/>
          <w:szCs w:val="20"/>
          <w:lang w:eastAsia="it-IT"/>
        </w:rPr>
        <w:t>L’unione dei Comuni, ai fini dell’aggiudicazione efficace del presente appalto, verifica le dichiarazioni rese dai soggetti partecipanti alla gara. I controlli sono eseguiti ai sensi dell’art. 36 comma 6 sul soggetto aggiudicatario e avranno ad oggetto:</w:t>
      </w:r>
    </w:p>
    <w:p w:rsidR="00D064CB" w:rsidRPr="00D064CB" w:rsidRDefault="00D064CB" w:rsidP="004933A2">
      <w:pPr>
        <w:pStyle w:val="Standard"/>
        <w:numPr>
          <w:ilvl w:val="0"/>
          <w:numId w:val="27"/>
        </w:numPr>
        <w:tabs>
          <w:tab w:val="left" w:pos="720"/>
        </w:tabs>
        <w:autoSpaceDN/>
        <w:spacing w:after="0"/>
        <w:jc w:val="both"/>
        <w:rPr>
          <w:rFonts w:cs="Calibri"/>
          <w:sz w:val="20"/>
          <w:szCs w:val="20"/>
        </w:rPr>
      </w:pPr>
      <w:r w:rsidRPr="00D064CB">
        <w:rPr>
          <w:rFonts w:cs="Calibri"/>
          <w:sz w:val="20"/>
          <w:szCs w:val="20"/>
        </w:rPr>
        <w:t>Le dichiarazioni rese circa il possesso dei requisiti di ordine generale di cui all’art. 80 del D.lgs. 50/2016, ai sensi del D.P.R. n. 445/2000;</w:t>
      </w:r>
    </w:p>
    <w:p w:rsidR="00D064CB" w:rsidRPr="00D064CB" w:rsidRDefault="00D064CB" w:rsidP="004933A2">
      <w:pPr>
        <w:pStyle w:val="Standard"/>
        <w:numPr>
          <w:ilvl w:val="0"/>
          <w:numId w:val="27"/>
        </w:numPr>
        <w:tabs>
          <w:tab w:val="left" w:pos="720"/>
        </w:tabs>
        <w:autoSpaceDN/>
        <w:spacing w:after="0"/>
        <w:jc w:val="both"/>
        <w:rPr>
          <w:rFonts w:cs="Calibri"/>
          <w:sz w:val="20"/>
          <w:szCs w:val="20"/>
        </w:rPr>
      </w:pPr>
      <w:r w:rsidRPr="00D064CB">
        <w:rPr>
          <w:rFonts w:cs="Calibri"/>
          <w:sz w:val="20"/>
          <w:szCs w:val="20"/>
        </w:rPr>
        <w:t>Le dichiarazioni rese circa il possesso dei requisiti per l’esecuzione dei lavori: in caso di possesso dell’attestazione SOA la verifica sarà fatta interrogando il casellario delle imprese presso l’ANAC;</w:t>
      </w:r>
    </w:p>
    <w:p w:rsidR="00D064CB" w:rsidRPr="00D064CB" w:rsidRDefault="00D064CB" w:rsidP="00D064CB">
      <w:pPr>
        <w:pStyle w:val="Standard"/>
        <w:jc w:val="both"/>
        <w:rPr>
          <w:rFonts w:cs="Calibri"/>
          <w:sz w:val="20"/>
          <w:szCs w:val="20"/>
        </w:rPr>
      </w:pPr>
      <w:r w:rsidRPr="00D064CB">
        <w:rPr>
          <w:rFonts w:cs="Calibri"/>
          <w:sz w:val="20"/>
          <w:szCs w:val="20"/>
        </w:rPr>
        <w:t xml:space="preserve">Al fine di effettuare i controlli suddetti, l’amministrazione invierà una richiesta al/i soggetto/i interessati contenente l’indicazione della documentazione che dovrà essere prodotta al fine di comprovare i requisiti. Quando tale prova non sia fornita, ovvero non confermi le dichiarazioni rese in sede di gara, </w:t>
      </w:r>
      <w:r w:rsidRPr="00D064CB">
        <w:rPr>
          <w:rFonts w:cs="Calibri"/>
          <w:b/>
          <w:sz w:val="20"/>
          <w:szCs w:val="20"/>
        </w:rPr>
        <w:t>l’amministrazione procede all’esclusione del concorrente dalla gara</w:t>
      </w:r>
      <w:r w:rsidRPr="00D064CB">
        <w:rPr>
          <w:rFonts w:cs="Calibri"/>
          <w:bCs/>
          <w:sz w:val="20"/>
          <w:szCs w:val="20"/>
        </w:rPr>
        <w:t xml:space="preserve">, all’escussione della relativa garanzia a corredo dell’offerta e alla segnalazione del fatto all’ </w:t>
      </w:r>
      <w:r w:rsidRPr="00D064CB">
        <w:rPr>
          <w:rFonts w:eastAsia="Arial Unicode MS" w:cs="Calibri"/>
          <w:bCs/>
          <w:sz w:val="20"/>
          <w:szCs w:val="20"/>
        </w:rPr>
        <w:t>Autorità Nazionale Anticorruzione</w:t>
      </w:r>
      <w:r w:rsidRPr="00D064CB">
        <w:rPr>
          <w:rFonts w:cs="Calibri"/>
          <w:sz w:val="20"/>
          <w:szCs w:val="20"/>
        </w:rPr>
        <w:t>.</w:t>
      </w:r>
    </w:p>
    <w:p w:rsidR="00D064CB" w:rsidRPr="00D064CB" w:rsidRDefault="00D064CB" w:rsidP="00D064CB">
      <w:pPr>
        <w:pStyle w:val="Standard"/>
        <w:jc w:val="both"/>
        <w:rPr>
          <w:rFonts w:cs="Calibri"/>
          <w:sz w:val="20"/>
          <w:szCs w:val="20"/>
        </w:rPr>
      </w:pPr>
      <w:r w:rsidRPr="00D064CB">
        <w:rPr>
          <w:rFonts w:cs="Calibri"/>
          <w:sz w:val="20"/>
          <w:szCs w:val="20"/>
        </w:rPr>
        <w:t>Sul soggetto da sottoporre a controllo sono effettuati altresì i controlli sui requisiti di ordine generale dichiarati ai sensi del D.P.R. n. 445/2000 per la partecipazione alla gara. Tali controlli sono effettuati:</w:t>
      </w:r>
    </w:p>
    <w:p w:rsidR="00D064CB" w:rsidRPr="00D064CB" w:rsidRDefault="00D064CB" w:rsidP="00D064CB">
      <w:pPr>
        <w:pStyle w:val="Standard"/>
        <w:numPr>
          <w:ilvl w:val="0"/>
          <w:numId w:val="26"/>
        </w:numPr>
        <w:tabs>
          <w:tab w:val="left" w:pos="720"/>
        </w:tabs>
        <w:autoSpaceDN/>
        <w:spacing w:after="0"/>
        <w:jc w:val="both"/>
        <w:rPr>
          <w:rFonts w:cs="Calibri"/>
          <w:sz w:val="20"/>
          <w:szCs w:val="20"/>
        </w:rPr>
      </w:pPr>
      <w:r w:rsidRPr="00D064CB">
        <w:rPr>
          <w:rFonts w:cs="Calibri"/>
          <w:sz w:val="20"/>
          <w:szCs w:val="20"/>
        </w:rPr>
        <w:t>in caso di raggruppamento temporaneo di concorrenti o di consorzio ordinario di concorrenti o di G.E.I.E. nei confronti di tutti i soggetti facenti parte del raggruppamento o del consorzio o del G.E.I.E.;</w:t>
      </w:r>
    </w:p>
    <w:p w:rsidR="00D064CB" w:rsidRPr="00D064CB" w:rsidRDefault="00D064CB" w:rsidP="00D064CB">
      <w:pPr>
        <w:pStyle w:val="Standard"/>
        <w:numPr>
          <w:ilvl w:val="0"/>
          <w:numId w:val="26"/>
        </w:numPr>
        <w:tabs>
          <w:tab w:val="left" w:pos="720"/>
        </w:tabs>
        <w:autoSpaceDN/>
        <w:spacing w:after="0"/>
        <w:jc w:val="both"/>
        <w:rPr>
          <w:rFonts w:cs="Calibri"/>
          <w:sz w:val="20"/>
          <w:szCs w:val="20"/>
        </w:rPr>
      </w:pPr>
      <w:r w:rsidRPr="00D064CB">
        <w:rPr>
          <w:rFonts w:cs="Calibri"/>
          <w:sz w:val="20"/>
          <w:szCs w:val="20"/>
        </w:rPr>
        <w:t xml:space="preserve">in caso di consorzio di cui all’art. 45 comma 2 </w:t>
      </w:r>
      <w:proofErr w:type="spellStart"/>
      <w:r w:rsidRPr="00D064CB">
        <w:rPr>
          <w:rFonts w:cs="Calibri"/>
          <w:sz w:val="20"/>
          <w:szCs w:val="20"/>
        </w:rPr>
        <w:t>lett</w:t>
      </w:r>
      <w:proofErr w:type="spellEnd"/>
      <w:r w:rsidRPr="00D064CB">
        <w:rPr>
          <w:rFonts w:cs="Calibri"/>
          <w:sz w:val="20"/>
          <w:szCs w:val="20"/>
        </w:rPr>
        <w:t>. b) e c) del Codice i suddetti controlli sono effettuati sia nei confronti del consorzio che nei confronti dei consorziati indicati nella “domanda di partecipazione e scheda di rilevazione relativa ai requisiti di ordine generale” come soggetti per i quali il consorzio concorre;</w:t>
      </w:r>
    </w:p>
    <w:p w:rsidR="00D064CB" w:rsidRPr="00D064CB" w:rsidRDefault="00D064CB" w:rsidP="00D064CB">
      <w:pPr>
        <w:pStyle w:val="Standard"/>
        <w:numPr>
          <w:ilvl w:val="0"/>
          <w:numId w:val="26"/>
        </w:numPr>
        <w:autoSpaceDN/>
        <w:spacing w:after="0"/>
        <w:jc w:val="both"/>
        <w:rPr>
          <w:rFonts w:cs="Calibri"/>
          <w:sz w:val="20"/>
          <w:szCs w:val="20"/>
        </w:rPr>
      </w:pPr>
      <w:r w:rsidRPr="00D064CB">
        <w:rPr>
          <w:rFonts w:cs="Calibri"/>
          <w:sz w:val="20"/>
          <w:szCs w:val="20"/>
        </w:rPr>
        <w:t>in caso di avvalimento, i suddetti controlli sono effettuati anche nei confronti dei soggetti indicati dal concorrente come ausiliari.</w:t>
      </w:r>
    </w:p>
    <w:p w:rsidR="00D064CB" w:rsidRPr="00D064CB" w:rsidRDefault="00D064CB" w:rsidP="00D064CB">
      <w:pPr>
        <w:pStyle w:val="Standard"/>
        <w:numPr>
          <w:ilvl w:val="0"/>
          <w:numId w:val="26"/>
        </w:numPr>
        <w:autoSpaceDN/>
        <w:jc w:val="both"/>
        <w:rPr>
          <w:rFonts w:cs="Calibri"/>
          <w:sz w:val="20"/>
          <w:szCs w:val="20"/>
        </w:rPr>
      </w:pPr>
      <w:r w:rsidRPr="00D064CB">
        <w:rPr>
          <w:rFonts w:cs="Calibri"/>
          <w:sz w:val="20"/>
          <w:szCs w:val="20"/>
        </w:rPr>
        <w:lastRenderedPageBreak/>
        <w:t>nel caso in cui l’aggiudicatario o una delle mandanti abbia dichiarato di trovarsi in una delle condizioni di cui all’art. 110 c. 4 del Codice i suddetti controlli sono effettuati anche nei confronti dell’operatore economico indicato quale ausiliario ai sensi del comma 5 dello stesso articolo.</w:t>
      </w:r>
    </w:p>
    <w:p w:rsidR="00D064CB" w:rsidRPr="00D064CB" w:rsidRDefault="00D064CB" w:rsidP="00D064CB">
      <w:pPr>
        <w:pStyle w:val="Standard"/>
        <w:tabs>
          <w:tab w:val="left" w:pos="720"/>
        </w:tabs>
        <w:jc w:val="both"/>
        <w:rPr>
          <w:rFonts w:cs="Calibri"/>
          <w:sz w:val="20"/>
          <w:szCs w:val="20"/>
        </w:rPr>
      </w:pPr>
      <w:r w:rsidRPr="00D064CB">
        <w:rPr>
          <w:rFonts w:cs="Calibri"/>
          <w:sz w:val="20"/>
          <w:szCs w:val="20"/>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rsidR="00D064CB" w:rsidRPr="00D064CB" w:rsidRDefault="00D064CB" w:rsidP="00D064CB">
      <w:pPr>
        <w:pStyle w:val="Standard"/>
        <w:tabs>
          <w:tab w:val="left" w:pos="720"/>
        </w:tabs>
        <w:spacing w:after="0"/>
        <w:jc w:val="both"/>
        <w:rPr>
          <w:rFonts w:cs="Calibri"/>
          <w:sz w:val="20"/>
          <w:szCs w:val="20"/>
        </w:rPr>
      </w:pPr>
      <w:r w:rsidRPr="00D064CB">
        <w:rPr>
          <w:rFonts w:cs="Calibri"/>
          <w:sz w:val="20"/>
          <w:szCs w:val="20"/>
        </w:rPr>
        <w:t xml:space="preserve">Qualora dai controlli effettuati sull’aggiudicatario </w:t>
      </w:r>
      <w:r w:rsidR="007C7953">
        <w:rPr>
          <w:rFonts w:cs="Calibri"/>
          <w:sz w:val="20"/>
          <w:szCs w:val="20"/>
        </w:rPr>
        <w:t>in merito a</w:t>
      </w:r>
      <w:r w:rsidRPr="00D064CB">
        <w:rPr>
          <w:rFonts w:cs="Calibri"/>
          <w:sz w:val="20"/>
          <w:szCs w:val="20"/>
        </w:rPr>
        <w:t xml:space="preserve">i requisiti di ordine generale di cui all’art. 80 e </w:t>
      </w:r>
      <w:r w:rsidR="007C7953">
        <w:rPr>
          <w:rFonts w:cs="Calibri"/>
          <w:sz w:val="20"/>
          <w:szCs w:val="20"/>
        </w:rPr>
        <w:t>ai</w:t>
      </w:r>
      <w:r w:rsidRPr="00D064CB">
        <w:rPr>
          <w:rFonts w:cs="Calibri"/>
          <w:sz w:val="20"/>
          <w:szCs w:val="20"/>
        </w:rPr>
        <w:t xml:space="preserve"> requisiti di cui all’art. 8</w:t>
      </w:r>
      <w:r w:rsidR="007C7953">
        <w:rPr>
          <w:rFonts w:cs="Calibri"/>
          <w:sz w:val="20"/>
          <w:szCs w:val="20"/>
        </w:rPr>
        <w:t xml:space="preserve">3 del </w:t>
      </w:r>
      <w:proofErr w:type="spellStart"/>
      <w:r w:rsidR="007C7953">
        <w:rPr>
          <w:rFonts w:cs="Calibri"/>
          <w:sz w:val="20"/>
          <w:szCs w:val="20"/>
        </w:rPr>
        <w:t>dlgs</w:t>
      </w:r>
      <w:proofErr w:type="spellEnd"/>
      <w:r w:rsidR="007C7953">
        <w:rPr>
          <w:rFonts w:cs="Calibri"/>
          <w:sz w:val="20"/>
          <w:szCs w:val="20"/>
        </w:rPr>
        <w:t xml:space="preserve"> 50</w:t>
      </w:r>
      <w:r w:rsidRPr="00D064CB">
        <w:rPr>
          <w:rFonts w:cs="Calibri"/>
          <w:sz w:val="20"/>
          <w:szCs w:val="20"/>
        </w:rPr>
        <w:t>/2016</w:t>
      </w:r>
      <w:r w:rsidR="007C7953">
        <w:rPr>
          <w:rFonts w:cs="Calibri"/>
          <w:sz w:val="20"/>
          <w:szCs w:val="20"/>
        </w:rPr>
        <w:t>,</w:t>
      </w:r>
      <w:r w:rsidRPr="00D064CB">
        <w:rPr>
          <w:rFonts w:cs="Calibri"/>
          <w:b/>
          <w:sz w:val="20"/>
          <w:szCs w:val="20"/>
        </w:rPr>
        <w:t xml:space="preserve"> </w:t>
      </w:r>
      <w:r w:rsidRPr="00D064CB">
        <w:rPr>
          <w:rFonts w:cs="Calibri"/>
          <w:sz w:val="20"/>
          <w:szCs w:val="20"/>
        </w:rPr>
        <w:t>non risultino confermate le dichiarazioni rese dall’operatore economico per la partecipazione alla gara all’interno del DGUE e/o all’interno del Modello 1</w:t>
      </w:r>
      <w:r w:rsidR="007C7953">
        <w:rPr>
          <w:rFonts w:cs="Calibri"/>
          <w:sz w:val="20"/>
          <w:szCs w:val="20"/>
        </w:rPr>
        <w:t>,</w:t>
      </w:r>
      <w:r w:rsidRPr="00D064CB">
        <w:rPr>
          <w:rFonts w:cs="Calibri"/>
          <w:sz w:val="20"/>
          <w:szCs w:val="20"/>
        </w:rPr>
        <w:t xml:space="preserve"> l’Amministrazione aggiudicatrice procede:</w:t>
      </w:r>
    </w:p>
    <w:p w:rsidR="00D064CB" w:rsidRPr="00D064CB" w:rsidRDefault="00D064CB" w:rsidP="00D064CB">
      <w:pPr>
        <w:pStyle w:val="Standard"/>
        <w:numPr>
          <w:ilvl w:val="0"/>
          <w:numId w:val="26"/>
        </w:numPr>
        <w:tabs>
          <w:tab w:val="left" w:pos="720"/>
        </w:tabs>
        <w:autoSpaceDN/>
        <w:spacing w:after="0"/>
        <w:jc w:val="both"/>
        <w:rPr>
          <w:rFonts w:cs="Calibri"/>
          <w:sz w:val="20"/>
          <w:szCs w:val="20"/>
        </w:rPr>
      </w:pPr>
      <w:r w:rsidRPr="00D064CB">
        <w:rPr>
          <w:rFonts w:cs="Calibri"/>
          <w:sz w:val="20"/>
          <w:szCs w:val="20"/>
        </w:rPr>
        <w:t>all’esclusione dei soggetti interessati dalla procedura;</w:t>
      </w:r>
    </w:p>
    <w:p w:rsidR="00D064CB" w:rsidRPr="00D064CB" w:rsidRDefault="00D064CB" w:rsidP="00D064CB">
      <w:pPr>
        <w:pStyle w:val="Standard"/>
        <w:numPr>
          <w:ilvl w:val="0"/>
          <w:numId w:val="26"/>
        </w:numPr>
        <w:tabs>
          <w:tab w:val="left" w:pos="720"/>
        </w:tabs>
        <w:autoSpaceDN/>
        <w:spacing w:after="0"/>
        <w:jc w:val="both"/>
        <w:rPr>
          <w:rFonts w:cs="Calibri"/>
          <w:sz w:val="20"/>
          <w:szCs w:val="20"/>
        </w:rPr>
      </w:pPr>
      <w:r w:rsidRPr="00D064CB">
        <w:rPr>
          <w:rFonts w:cs="Calibri"/>
          <w:sz w:val="20"/>
          <w:szCs w:val="20"/>
        </w:rPr>
        <w:t>a revocare, nel caso di controllo con esito negativo sull’aggiudicatario provvisorio, la proposta di aggiudicazione formulata in sede di gara e a individuare il nuovo aggiudicatario nel soggetto che segue in classifica, salvo l’eventuale esperimento del subprocedimento di indagine di anomalia dell’offerta qualora l’Amministrazione lo ritenga opportuno, ai sensi dell’art. 97 comma 6.</w:t>
      </w:r>
    </w:p>
    <w:p w:rsidR="00D064CB" w:rsidRPr="00D064CB" w:rsidRDefault="00D064CB" w:rsidP="00D064CB">
      <w:pPr>
        <w:pStyle w:val="Standard"/>
        <w:numPr>
          <w:ilvl w:val="0"/>
          <w:numId w:val="26"/>
        </w:numPr>
        <w:tabs>
          <w:tab w:val="left" w:pos="720"/>
        </w:tabs>
        <w:autoSpaceDN/>
        <w:spacing w:after="0"/>
        <w:jc w:val="both"/>
        <w:rPr>
          <w:rFonts w:cs="Calibri"/>
          <w:sz w:val="20"/>
          <w:szCs w:val="20"/>
        </w:rPr>
      </w:pPr>
      <w:r w:rsidRPr="00D064CB">
        <w:rPr>
          <w:rFonts w:cs="Calibri"/>
          <w:sz w:val="20"/>
          <w:szCs w:val="20"/>
        </w:rPr>
        <w:t>relativamente all’aggiudicatario, all’escussione della cauzione provvisoria prodotta, alla segnalazione del fatto all’Autorità Nazionale Anticorruzione ai fini dell’adozione da parte della stessa dei provvedimenti di competenza, nonché all’Autorità giudiziaria per l’applicazione delle norme vigenti in materia di false dichiarazioni;</w:t>
      </w:r>
    </w:p>
    <w:p w:rsidR="00D064CB" w:rsidRPr="00D064CB" w:rsidRDefault="00D064CB" w:rsidP="00D064CB">
      <w:pPr>
        <w:pStyle w:val="Standard"/>
        <w:numPr>
          <w:ilvl w:val="0"/>
          <w:numId w:val="26"/>
        </w:numPr>
        <w:tabs>
          <w:tab w:val="left" w:pos="720"/>
        </w:tabs>
        <w:autoSpaceDN/>
        <w:jc w:val="both"/>
        <w:rPr>
          <w:rFonts w:cs="Calibri"/>
          <w:sz w:val="20"/>
          <w:szCs w:val="20"/>
        </w:rPr>
      </w:pPr>
      <w:r w:rsidRPr="00D064CB">
        <w:rPr>
          <w:rFonts w:cs="Calibri"/>
          <w:sz w:val="20"/>
          <w:szCs w:val="20"/>
        </w:rPr>
        <w:t>relativamente agli altri soggetti sottoposti al controllo, alla segnalazione del fatto all’ Autorità Nazionale Anticorruzione ai fini dell’adozione da parte della stessa dei provvedimenti di competenza, nonché all’Autorità giudiziaria per l’applicazione delle norme vigenti in materia di false dichiarazioni.</w:t>
      </w:r>
    </w:p>
    <w:p w:rsidR="00D064CB" w:rsidRPr="00D064CB" w:rsidRDefault="00D064CB" w:rsidP="00D064CB">
      <w:pPr>
        <w:pStyle w:val="Standard"/>
        <w:jc w:val="both"/>
        <w:rPr>
          <w:rFonts w:cs="Calibri"/>
          <w:sz w:val="20"/>
          <w:szCs w:val="20"/>
        </w:rPr>
      </w:pPr>
      <w:r w:rsidRPr="00D064CB">
        <w:rPr>
          <w:rFonts w:cs="Calibri"/>
          <w:sz w:val="20"/>
          <w:szCs w:val="20"/>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rsidR="00D064CB" w:rsidRPr="00D064CB" w:rsidRDefault="00D064CB" w:rsidP="00D064CB">
      <w:pPr>
        <w:pStyle w:val="Standard"/>
        <w:jc w:val="both"/>
        <w:rPr>
          <w:rFonts w:cs="Calibri"/>
          <w:sz w:val="20"/>
          <w:szCs w:val="20"/>
        </w:rPr>
      </w:pPr>
      <w:r w:rsidRPr="00D064CB">
        <w:rPr>
          <w:rFonts w:cs="Calibri"/>
          <w:sz w:val="20"/>
          <w:szCs w:val="20"/>
        </w:rPr>
        <w:t>L’Amministrazione richiede ai soggetti di cui sopra i documenti comprovanti quanto dichiarato durante il procedimento di gara, qualora non sia possibile procedere nelle forme specificate dal D.P.R. n. 445/2000.</w:t>
      </w:r>
    </w:p>
    <w:p w:rsidR="00D064CB" w:rsidRPr="00D064CB" w:rsidRDefault="00D064CB" w:rsidP="00D064CB">
      <w:pPr>
        <w:pStyle w:val="Standard"/>
        <w:jc w:val="both"/>
        <w:rPr>
          <w:rFonts w:cs="Calibri"/>
          <w:sz w:val="20"/>
          <w:szCs w:val="20"/>
        </w:rPr>
      </w:pPr>
      <w:r w:rsidRPr="00D064CB">
        <w:rPr>
          <w:rFonts w:cs="Calibri"/>
          <w:sz w:val="20"/>
          <w:szCs w:val="20"/>
        </w:rPr>
        <w:t xml:space="preserve">Prima dell’aggiudicazione, la Stazione Appaltante relativamente ai costi della manodopera provvede a verificare il rispetto di quanto previsto all’art. 97 co. 5 </w:t>
      </w:r>
      <w:proofErr w:type="spellStart"/>
      <w:r w:rsidRPr="00D064CB">
        <w:rPr>
          <w:rFonts w:cs="Calibri"/>
          <w:sz w:val="20"/>
          <w:szCs w:val="20"/>
        </w:rPr>
        <w:t>lett</w:t>
      </w:r>
      <w:proofErr w:type="spellEnd"/>
      <w:r w:rsidRPr="00D064CB">
        <w:rPr>
          <w:rFonts w:cs="Calibri"/>
          <w:sz w:val="20"/>
          <w:szCs w:val="20"/>
        </w:rPr>
        <w:t>. d) del D.Lgs. 50/2016, qualora non ne abbia già verificato la congruità nell’ambito dell’indagine dell’anomalia dell’offerta, richiedendo a tal fine il dettaglio del costo della manodopera dichiarato dall’operatore economico all’interno della propria offerta.</w:t>
      </w:r>
    </w:p>
    <w:p w:rsidR="00D064CB" w:rsidRPr="00D064CB" w:rsidRDefault="00D064CB" w:rsidP="00D064CB">
      <w:pPr>
        <w:pStyle w:val="Standard"/>
        <w:tabs>
          <w:tab w:val="left" w:pos="720"/>
        </w:tabs>
        <w:spacing w:after="0"/>
        <w:jc w:val="both"/>
        <w:rPr>
          <w:rFonts w:cs="Calibri"/>
          <w:sz w:val="20"/>
          <w:szCs w:val="20"/>
        </w:rPr>
      </w:pPr>
      <w:r w:rsidRPr="00D064CB">
        <w:rPr>
          <w:rFonts w:cs="Calibri"/>
          <w:sz w:val="20"/>
          <w:szCs w:val="20"/>
        </w:rPr>
        <w:t>Dopo l’aggiudicazione efficace l’Amministrazione invita l’aggiudicatario a:</w:t>
      </w:r>
    </w:p>
    <w:p w:rsidR="00D064CB" w:rsidRPr="00D064CB" w:rsidRDefault="00D064CB" w:rsidP="00D064CB">
      <w:pPr>
        <w:pStyle w:val="Standard"/>
        <w:tabs>
          <w:tab w:val="left" w:pos="1428"/>
        </w:tabs>
        <w:spacing w:after="0"/>
        <w:ind w:left="708"/>
        <w:jc w:val="both"/>
        <w:rPr>
          <w:rFonts w:cs="Calibri"/>
          <w:sz w:val="20"/>
          <w:szCs w:val="20"/>
        </w:rPr>
      </w:pPr>
      <w:r w:rsidRPr="00D064CB">
        <w:rPr>
          <w:rFonts w:cs="Calibri"/>
          <w:sz w:val="20"/>
          <w:szCs w:val="20"/>
        </w:rPr>
        <w:t>- stipulare il contratto nei termini di legge dall’aggiudicazione definitiva;</w:t>
      </w:r>
    </w:p>
    <w:p w:rsidR="00D064CB" w:rsidRPr="00D064CB" w:rsidRDefault="00D064CB" w:rsidP="00D064CB">
      <w:pPr>
        <w:pStyle w:val="Standard"/>
        <w:tabs>
          <w:tab w:val="left" w:pos="1428"/>
        </w:tabs>
        <w:spacing w:after="0"/>
        <w:ind w:left="708"/>
        <w:jc w:val="both"/>
        <w:rPr>
          <w:rFonts w:cs="Calibri"/>
          <w:sz w:val="20"/>
          <w:szCs w:val="20"/>
        </w:rPr>
      </w:pPr>
      <w:r w:rsidRPr="00D064CB">
        <w:rPr>
          <w:rFonts w:cs="Calibri"/>
          <w:sz w:val="20"/>
          <w:szCs w:val="20"/>
        </w:rPr>
        <w:t>- versare l’importo relativo alle spese di imposta di bollo e di registro per il contratto;</w:t>
      </w:r>
    </w:p>
    <w:p w:rsidR="00D064CB" w:rsidRPr="00D064CB" w:rsidRDefault="00D064CB" w:rsidP="00D064CB">
      <w:pPr>
        <w:pStyle w:val="Standard"/>
        <w:tabs>
          <w:tab w:val="left" w:pos="1428"/>
        </w:tabs>
        <w:spacing w:after="0"/>
        <w:ind w:left="708"/>
        <w:jc w:val="both"/>
        <w:rPr>
          <w:rFonts w:cs="Calibri"/>
          <w:sz w:val="20"/>
          <w:szCs w:val="20"/>
        </w:rPr>
      </w:pPr>
      <w:r w:rsidRPr="00D064CB">
        <w:rPr>
          <w:rFonts w:cs="Calibri"/>
          <w:sz w:val="20"/>
          <w:szCs w:val="20"/>
        </w:rPr>
        <w:t>- costituire garanzia fideiussoria di cui all’art. 103 del Codice;</w:t>
      </w:r>
    </w:p>
    <w:p w:rsidR="00D064CB" w:rsidRPr="00D064CB" w:rsidRDefault="00D064CB" w:rsidP="00D064CB">
      <w:pPr>
        <w:pStyle w:val="Standard"/>
        <w:spacing w:after="0"/>
        <w:ind w:left="888" w:hanging="180"/>
        <w:jc w:val="both"/>
        <w:rPr>
          <w:rFonts w:cs="Calibri"/>
          <w:sz w:val="20"/>
          <w:szCs w:val="20"/>
        </w:rPr>
      </w:pPr>
      <w:r w:rsidRPr="00D064CB">
        <w:rPr>
          <w:rFonts w:cs="Calibri"/>
          <w:sz w:val="20"/>
          <w:szCs w:val="20"/>
        </w:rPr>
        <w:t>- produrre quant’altro necessario per la stipula del contratto.</w:t>
      </w:r>
    </w:p>
    <w:p w:rsidR="00D064CB" w:rsidRPr="00D064CB" w:rsidRDefault="00D064CB" w:rsidP="00D064CB">
      <w:pPr>
        <w:pStyle w:val="Standard"/>
        <w:spacing w:after="0"/>
        <w:ind w:left="888" w:hanging="180"/>
        <w:jc w:val="both"/>
        <w:rPr>
          <w:rFonts w:cs="Calibri"/>
          <w:sz w:val="20"/>
          <w:szCs w:val="20"/>
        </w:rPr>
      </w:pPr>
    </w:p>
    <w:p w:rsidR="00D064CB" w:rsidRPr="00D064CB" w:rsidRDefault="00D064CB" w:rsidP="00D064CB">
      <w:pPr>
        <w:pStyle w:val="Standard"/>
        <w:tabs>
          <w:tab w:val="left" w:pos="720"/>
        </w:tabs>
        <w:jc w:val="both"/>
        <w:rPr>
          <w:rFonts w:cs="Calibri"/>
          <w:sz w:val="20"/>
          <w:szCs w:val="20"/>
        </w:rPr>
      </w:pPr>
      <w:r w:rsidRPr="00D064CB">
        <w:rPr>
          <w:rFonts w:cs="Calibri"/>
          <w:sz w:val="20"/>
          <w:szCs w:val="20"/>
        </w:rPr>
        <w:t>La mancata costituzione della suddetta garanzia fideiussoria determina la decadenza dell’affidamento e l’acquisizione della garanzia a corredo dell’offerta prestata ai sensi dell’art. 93 del Codice. L’amministrazione conseguentemente aggiudica l’appalto al concorrente che segue nella graduatoria.</w:t>
      </w:r>
    </w:p>
    <w:p w:rsidR="00D064CB" w:rsidRPr="00D064CB" w:rsidRDefault="00D064CB" w:rsidP="00D064CB">
      <w:pPr>
        <w:pStyle w:val="Corpodeltesto21"/>
        <w:spacing w:line="276" w:lineRule="auto"/>
        <w:rPr>
          <w:rFonts w:ascii="Calibri" w:hAnsi="Calibri" w:cs="Calibri"/>
          <w:b/>
          <w:bCs/>
          <w:sz w:val="20"/>
          <w:shd w:val="clear" w:color="auto" w:fill="FFFF00"/>
        </w:rPr>
      </w:pPr>
      <w:r w:rsidRPr="00D064CB">
        <w:rPr>
          <w:rFonts w:ascii="Calibri" w:hAnsi="Calibri" w:cs="Calibri"/>
          <w:sz w:val="20"/>
        </w:rPr>
        <w:t>Il contratto verrà stipulato dopo 35 giorni dall’invio dell’ultima delle comunicazioni del provvedimento di aggiudicazione efficace ai sensi dell’art. 76, comma 5, del Codice, salvo che non si rientri in un uno dei casi di cui all’art. 32, comma 10 del Codice.</w:t>
      </w:r>
    </w:p>
    <w:p w:rsidR="00D064CB" w:rsidRDefault="00D064CB" w:rsidP="001E0F7A">
      <w:pPr>
        <w:autoSpaceDE w:val="0"/>
        <w:jc w:val="both"/>
        <w:rPr>
          <w:rFonts w:ascii="Calibri" w:hAnsi="Calibri"/>
          <w:bCs/>
          <w:color w:val="000000"/>
        </w:rPr>
      </w:pPr>
    </w:p>
    <w:p w:rsidR="00B679B3"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 xml:space="preserve">AVVERTENZE </w:t>
      </w:r>
    </w:p>
    <w:p w:rsidR="00B679B3" w:rsidRDefault="002A650E" w:rsidP="00427947">
      <w:pPr>
        <w:numPr>
          <w:ilvl w:val="0"/>
          <w:numId w:val="3"/>
        </w:numPr>
        <w:tabs>
          <w:tab w:val="clear" w:pos="0"/>
          <w:tab w:val="num" w:pos="-360"/>
        </w:tabs>
        <w:autoSpaceDE w:val="0"/>
        <w:ind w:left="360"/>
        <w:jc w:val="both"/>
        <w:rPr>
          <w:rFonts w:ascii="Calibri" w:hAnsi="Calibri"/>
          <w:b/>
          <w:color w:val="000000"/>
          <w:sz w:val="22"/>
          <w:szCs w:val="22"/>
        </w:rPr>
      </w:pPr>
      <w:r w:rsidRPr="00B679B3">
        <w:rPr>
          <w:rFonts w:ascii="Calibri" w:hAnsi="Calibri"/>
          <w:bCs/>
          <w:color w:val="000000"/>
        </w:rPr>
        <w:t>Non è possibile presentare offerte modificative o integrative di offerta già presentata;</w:t>
      </w:r>
    </w:p>
    <w:p w:rsidR="00B679B3" w:rsidRDefault="002A650E" w:rsidP="00427947">
      <w:pPr>
        <w:numPr>
          <w:ilvl w:val="0"/>
          <w:numId w:val="3"/>
        </w:numPr>
        <w:autoSpaceDE w:val="0"/>
        <w:ind w:left="360"/>
        <w:jc w:val="both"/>
        <w:rPr>
          <w:rFonts w:ascii="Calibri" w:hAnsi="Calibri"/>
          <w:b/>
          <w:color w:val="000000"/>
          <w:sz w:val="22"/>
          <w:szCs w:val="22"/>
        </w:rPr>
      </w:pPr>
      <w:r w:rsidRPr="00B679B3">
        <w:rPr>
          <w:rFonts w:ascii="Calibri" w:hAnsi="Calibri"/>
          <w:bCs/>
          <w:color w:val="000000"/>
        </w:rPr>
        <w:t xml:space="preserve">E’ possibile, nei termini fissati, ritirare l’offerta presentata. Una volta ritirata l’offerta, è possibile, entro i termini perentoriamente stabiliti presentarne una nuova. In tal caso l’offerta precedentemente presentata e la documentazione relativa verranno resi disponibili per eventuali modifiche; </w:t>
      </w:r>
    </w:p>
    <w:p w:rsidR="00B679B3" w:rsidRDefault="002A650E" w:rsidP="00427947">
      <w:pPr>
        <w:numPr>
          <w:ilvl w:val="0"/>
          <w:numId w:val="3"/>
        </w:numPr>
        <w:autoSpaceDE w:val="0"/>
        <w:ind w:left="360"/>
        <w:jc w:val="both"/>
        <w:rPr>
          <w:rFonts w:ascii="Calibri" w:hAnsi="Calibri"/>
          <w:b/>
          <w:color w:val="000000"/>
          <w:sz w:val="22"/>
          <w:szCs w:val="22"/>
        </w:rPr>
      </w:pPr>
      <w:r w:rsidRPr="00B679B3">
        <w:rPr>
          <w:rFonts w:ascii="Calibri" w:hAnsi="Calibri"/>
          <w:bCs/>
          <w:color w:val="000000"/>
        </w:rPr>
        <w:t xml:space="preserve">La presentazione dell'offerta costituisce accettazione incondizionata delle clausole contenute nella presente lettera di invito con rinuncia ad ogni eccezione; </w:t>
      </w:r>
    </w:p>
    <w:p w:rsidR="00B679B3" w:rsidRDefault="002A650E" w:rsidP="00427947">
      <w:pPr>
        <w:numPr>
          <w:ilvl w:val="0"/>
          <w:numId w:val="3"/>
        </w:numPr>
        <w:autoSpaceDE w:val="0"/>
        <w:ind w:left="360"/>
        <w:jc w:val="both"/>
        <w:rPr>
          <w:rFonts w:ascii="Calibri" w:hAnsi="Calibri"/>
          <w:b/>
          <w:color w:val="000000"/>
          <w:sz w:val="22"/>
          <w:szCs w:val="22"/>
        </w:rPr>
      </w:pPr>
      <w:r w:rsidRPr="00B679B3">
        <w:rPr>
          <w:rFonts w:ascii="Calibri" w:hAnsi="Calibri"/>
          <w:bCs/>
          <w:color w:val="000000"/>
        </w:rPr>
        <w:t>L'Amministrazione si riserva la facoltà di non dare luogo alla gara o di prorogarne la data di scadenza ove lo richiedano motivate esigenze pubbliche, senza che i concorrenti possano avanzare alcuna pretesa al riguardo;</w:t>
      </w:r>
    </w:p>
    <w:p w:rsidR="002A650E" w:rsidRPr="00B679B3" w:rsidRDefault="002A650E" w:rsidP="00427947">
      <w:pPr>
        <w:numPr>
          <w:ilvl w:val="0"/>
          <w:numId w:val="3"/>
        </w:numPr>
        <w:autoSpaceDE w:val="0"/>
        <w:ind w:left="360"/>
        <w:jc w:val="both"/>
        <w:rPr>
          <w:rFonts w:ascii="Calibri" w:hAnsi="Calibri"/>
          <w:b/>
          <w:color w:val="000000"/>
          <w:sz w:val="22"/>
          <w:szCs w:val="22"/>
        </w:rPr>
      </w:pPr>
      <w:r w:rsidRPr="00B679B3">
        <w:rPr>
          <w:rFonts w:ascii="Calibri" w:hAnsi="Calibri"/>
          <w:bCs/>
          <w:color w:val="000000"/>
        </w:rPr>
        <w:t xml:space="preserve">L'Amministrazione si riserva la facoltà di non dar luogo all'aggiudicazione definitiva ove lo richiedano motivate esigenze di interesse pubblico. </w:t>
      </w:r>
    </w:p>
    <w:p w:rsidR="003165F4" w:rsidRDefault="003165F4" w:rsidP="003165F4">
      <w:pPr>
        <w:autoSpaceDE w:val="0"/>
        <w:ind w:left="426"/>
        <w:jc w:val="both"/>
        <w:rPr>
          <w:rFonts w:ascii="Calibri" w:hAnsi="Calibri"/>
          <w:bCs/>
          <w:color w:val="000000"/>
        </w:rPr>
      </w:pPr>
    </w:p>
    <w:p w:rsidR="002A650E"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 xml:space="preserve">TRATTAMENTO DEI DATI PERSONALI </w:t>
      </w:r>
    </w:p>
    <w:p w:rsidR="00C506BE" w:rsidRPr="00744F94" w:rsidRDefault="00C506BE" w:rsidP="00C506BE">
      <w:pPr>
        <w:spacing w:after="60"/>
        <w:jc w:val="both"/>
        <w:rPr>
          <w:rFonts w:ascii="Calibri" w:hAnsi="Calibri" w:cs="Arial"/>
        </w:rPr>
      </w:pPr>
      <w:r w:rsidRPr="00744F94">
        <w:rPr>
          <w:rFonts w:ascii="Calibri" w:hAnsi="Calibri" w:cs="Arial"/>
        </w:rPr>
        <w:t xml:space="preserve">Per la presentazione dell’offerta, nonché per la stipula del contratto con l’aggiudicatario, è richiesto ai concorrenti di fornire dati e informazioni, anche sotto forma documentale, che rientrano nell’ambito di applicazione del Regolamento UE 2016/679. </w:t>
      </w:r>
    </w:p>
    <w:p w:rsidR="00C506BE" w:rsidRPr="00744F94" w:rsidRDefault="00C506BE" w:rsidP="00C506BE">
      <w:pPr>
        <w:spacing w:after="60"/>
        <w:jc w:val="both"/>
        <w:rPr>
          <w:rFonts w:ascii="Calibri" w:hAnsi="Calibri" w:cs="Arial"/>
        </w:rPr>
      </w:pPr>
      <w:r w:rsidRPr="00744F94">
        <w:rPr>
          <w:rFonts w:ascii="Calibri" w:hAnsi="Calibri" w:cs="Arial"/>
        </w:rPr>
        <w:t>Ai sensi e per gli effetti della suddetta normativa, all’Amministrazione compete l’obbligo di fornire alcune informazioni riguardanti il loro utilizzo.</w:t>
      </w:r>
    </w:p>
    <w:p w:rsidR="00C506BE" w:rsidRPr="00C506BE" w:rsidRDefault="00C506BE" w:rsidP="00C506BE">
      <w:pPr>
        <w:spacing w:before="60" w:after="60" w:line="300" w:lineRule="auto"/>
        <w:jc w:val="both"/>
        <w:rPr>
          <w:rFonts w:ascii="Calibri" w:eastAsia="Arial" w:hAnsi="Calibri" w:cs="Calibri"/>
          <w:bCs/>
          <w:i/>
          <w:spacing w:val="-1"/>
        </w:rPr>
      </w:pPr>
      <w:r w:rsidRPr="00C506BE">
        <w:rPr>
          <w:rFonts w:ascii="Calibri" w:eastAsia="Arial" w:hAnsi="Calibri" w:cs="Calibri"/>
          <w:bCs/>
          <w:i/>
          <w:spacing w:val="-1"/>
        </w:rPr>
        <w:t xml:space="preserve"> </w:t>
      </w:r>
      <w:r w:rsidR="007C7953">
        <w:rPr>
          <w:rFonts w:ascii="Calibri" w:eastAsia="Arial" w:hAnsi="Calibri" w:cs="Calibri"/>
          <w:bCs/>
          <w:i/>
          <w:spacing w:val="-1"/>
        </w:rPr>
        <w:t>18</w:t>
      </w:r>
      <w:r w:rsidRPr="00C506BE">
        <w:rPr>
          <w:rFonts w:ascii="Calibri" w:eastAsia="Arial" w:hAnsi="Calibri" w:cs="Calibri"/>
          <w:bCs/>
          <w:i/>
          <w:spacing w:val="-1"/>
        </w:rPr>
        <w:t>.1 - FINALITÀ DEL TRATTAMENTO</w:t>
      </w:r>
    </w:p>
    <w:p w:rsidR="00C506BE" w:rsidRPr="00C506BE" w:rsidRDefault="00C506BE" w:rsidP="00C506BE">
      <w:pPr>
        <w:spacing w:before="60" w:after="60" w:line="300" w:lineRule="auto"/>
        <w:jc w:val="both"/>
        <w:rPr>
          <w:rFonts w:ascii="Calibri" w:eastAsia="Arial" w:hAnsi="Calibri" w:cs="Calibri"/>
          <w:bCs/>
          <w:spacing w:val="-1"/>
        </w:rPr>
      </w:pPr>
      <w:r w:rsidRPr="00C506BE">
        <w:rPr>
          <w:rFonts w:ascii="Calibri" w:eastAsia="Arial" w:hAnsi="Calibri" w:cs="Calibri"/>
          <w:bCs/>
          <w:spacing w:val="-1"/>
        </w:rPr>
        <w:t>In relazione alle finalità del trattamento dei dati forniti si precisa che:</w:t>
      </w:r>
    </w:p>
    <w:p w:rsidR="00C506BE" w:rsidRPr="00C506BE" w:rsidRDefault="00C506BE" w:rsidP="00000016">
      <w:pPr>
        <w:pStyle w:val="Paragrafoelenco"/>
        <w:widowControl w:val="0"/>
        <w:numPr>
          <w:ilvl w:val="0"/>
          <w:numId w:val="17"/>
        </w:numPr>
        <w:suppressAutoHyphens w:val="0"/>
        <w:jc w:val="both"/>
        <w:rPr>
          <w:rFonts w:ascii="Calibri" w:eastAsia="Arial" w:hAnsi="Calibri" w:cs="Calibri"/>
          <w:bCs/>
          <w:spacing w:val="-1"/>
        </w:rPr>
      </w:pPr>
      <w:r w:rsidRPr="00C506BE">
        <w:rPr>
          <w:rFonts w:ascii="Calibri" w:eastAsia="Arial" w:hAnsi="Calibri" w:cs="Calibri"/>
          <w:bCs/>
          <w:spacing w:val="-1"/>
        </w:rPr>
        <w:t>i dati inseriti nella domanda di partecipazione vengono acquisiti ai fini dell’effettuazione della verifica dei requisiti di ordine generale, nonché dell’aggiudicazione e, comunque, in ottemperanza alle disposizioni normative vigenti;</w:t>
      </w:r>
    </w:p>
    <w:p w:rsidR="00C506BE" w:rsidRPr="00C506BE" w:rsidRDefault="00C506BE" w:rsidP="00000016">
      <w:pPr>
        <w:pStyle w:val="Paragrafoelenco"/>
        <w:widowControl w:val="0"/>
        <w:numPr>
          <w:ilvl w:val="0"/>
          <w:numId w:val="17"/>
        </w:numPr>
        <w:suppressAutoHyphens w:val="0"/>
        <w:jc w:val="both"/>
        <w:rPr>
          <w:rFonts w:ascii="Calibri" w:eastAsia="Arial" w:hAnsi="Calibri" w:cs="Calibri"/>
          <w:bCs/>
          <w:spacing w:val="-1"/>
        </w:rPr>
      </w:pPr>
      <w:r w:rsidRPr="00C506BE">
        <w:rPr>
          <w:rFonts w:ascii="Calibri" w:eastAsia="Arial" w:hAnsi="Calibri" w:cs="Calibri"/>
          <w:bCs/>
          <w:spacing w:val="-1"/>
        </w:rPr>
        <w:t>i dati da fornire da parte del concorrente aggiudicatario vengono acquisiti, oltre che ai fini di cui sopra, anche ai fini della stipula e dell’esecuzione del contratto, compresi gli adempimenti contabili ed il pagamento del corrispettivo contrattuale.</w:t>
      </w:r>
    </w:p>
    <w:p w:rsidR="00C506BE" w:rsidRPr="00C506BE" w:rsidRDefault="007C7953" w:rsidP="00C506BE">
      <w:pPr>
        <w:spacing w:before="60" w:after="60" w:line="300" w:lineRule="auto"/>
        <w:jc w:val="both"/>
        <w:rPr>
          <w:rFonts w:ascii="Calibri" w:eastAsia="Arial" w:hAnsi="Calibri" w:cs="Calibri"/>
          <w:bCs/>
          <w:i/>
          <w:spacing w:val="-1"/>
        </w:rPr>
      </w:pPr>
      <w:r>
        <w:rPr>
          <w:rFonts w:ascii="Calibri" w:eastAsia="Arial" w:hAnsi="Calibri" w:cs="Calibri"/>
          <w:bCs/>
          <w:i/>
          <w:spacing w:val="-1"/>
        </w:rPr>
        <w:t>18</w:t>
      </w:r>
      <w:r w:rsidR="00C506BE" w:rsidRPr="00C506BE">
        <w:rPr>
          <w:rFonts w:ascii="Calibri" w:eastAsia="Arial" w:hAnsi="Calibri" w:cs="Calibri"/>
          <w:bCs/>
          <w:i/>
          <w:spacing w:val="-1"/>
        </w:rPr>
        <w:t>.2 -  MODALITÀ DEL TRATTAMENTO DEI DATI</w:t>
      </w:r>
    </w:p>
    <w:p w:rsidR="00C506BE" w:rsidRPr="00C506BE" w:rsidRDefault="00C506BE" w:rsidP="00C506BE">
      <w:pPr>
        <w:spacing w:after="60"/>
        <w:jc w:val="both"/>
        <w:rPr>
          <w:rFonts w:ascii="Calibri" w:eastAsia="Arial" w:hAnsi="Calibri" w:cs="Calibri"/>
          <w:bCs/>
          <w:spacing w:val="-1"/>
        </w:rPr>
      </w:pPr>
      <w:r w:rsidRPr="00C506BE">
        <w:rPr>
          <w:rFonts w:ascii="Calibri" w:eastAsia="Arial" w:hAnsi="Calibri" w:cs="Calibri"/>
          <w:bCs/>
          <w:spacing w:val="-1"/>
        </w:rPr>
        <w:t>Il trattamento dei dati potrà essere effettuato mediante strumenti informatici e telematici idonei a memorizzarli e gestirli garantendo la sicurezza e la riservatezza.</w:t>
      </w:r>
    </w:p>
    <w:p w:rsidR="00C506BE" w:rsidRPr="00C506BE" w:rsidRDefault="007C7953" w:rsidP="00C506BE">
      <w:pPr>
        <w:spacing w:before="60" w:after="60" w:line="300" w:lineRule="auto"/>
        <w:jc w:val="both"/>
        <w:rPr>
          <w:rFonts w:ascii="Calibri" w:eastAsia="Arial" w:hAnsi="Calibri" w:cs="Calibri"/>
          <w:bCs/>
          <w:i/>
          <w:spacing w:val="-1"/>
        </w:rPr>
      </w:pPr>
      <w:r>
        <w:rPr>
          <w:rFonts w:ascii="Calibri" w:eastAsia="Arial" w:hAnsi="Calibri" w:cs="Calibri"/>
          <w:bCs/>
          <w:i/>
          <w:spacing w:val="-1"/>
        </w:rPr>
        <w:t>18</w:t>
      </w:r>
      <w:r w:rsidR="00C506BE" w:rsidRPr="00C506BE">
        <w:rPr>
          <w:rFonts w:ascii="Calibri" w:eastAsia="Arial" w:hAnsi="Calibri" w:cs="Calibri"/>
          <w:bCs/>
          <w:i/>
          <w:spacing w:val="-1"/>
        </w:rPr>
        <w:t>.3 -  CATEGORIE DI SOGGETTI AI QUALI I DATI POSSONO ESSERE COMUNICATI</w:t>
      </w:r>
    </w:p>
    <w:p w:rsidR="00C506BE" w:rsidRPr="00C506BE" w:rsidRDefault="00C506BE" w:rsidP="00C506BE">
      <w:pPr>
        <w:spacing w:after="60"/>
        <w:jc w:val="both"/>
        <w:rPr>
          <w:rFonts w:ascii="Calibri" w:eastAsia="Arial" w:hAnsi="Calibri" w:cs="Calibri"/>
          <w:bCs/>
          <w:spacing w:val="-1"/>
        </w:rPr>
      </w:pPr>
      <w:r w:rsidRPr="00C506BE">
        <w:rPr>
          <w:rFonts w:ascii="Calibri" w:eastAsia="Arial" w:hAnsi="Calibri" w:cs="Calibri"/>
          <w:bCs/>
          <w:spacing w:val="-1"/>
        </w:rPr>
        <w:t xml:space="preserve">I dati potranno essere comunicati ad altri concorrenti che facciano richiesta di accesso ai documenti di gara nei limiti consentiti, dal D.lgs. 50/2016, dalla legge n. 241/1990 e dalla L.R. n. 40/2009. </w:t>
      </w:r>
    </w:p>
    <w:p w:rsidR="00C506BE" w:rsidRPr="00C506BE" w:rsidRDefault="007C7953" w:rsidP="00C506BE">
      <w:pPr>
        <w:spacing w:before="60" w:after="60" w:line="300" w:lineRule="auto"/>
        <w:jc w:val="both"/>
        <w:rPr>
          <w:rFonts w:ascii="Calibri" w:eastAsia="Arial" w:hAnsi="Calibri" w:cs="Calibri"/>
          <w:bCs/>
          <w:i/>
          <w:spacing w:val="-1"/>
        </w:rPr>
      </w:pPr>
      <w:r>
        <w:rPr>
          <w:rFonts w:ascii="Calibri" w:eastAsia="Arial" w:hAnsi="Calibri" w:cs="Calibri"/>
          <w:bCs/>
          <w:i/>
          <w:spacing w:val="-1"/>
        </w:rPr>
        <w:t>18</w:t>
      </w:r>
      <w:r w:rsidR="00C506BE" w:rsidRPr="00C506BE">
        <w:rPr>
          <w:rFonts w:ascii="Calibri" w:eastAsia="Arial" w:hAnsi="Calibri" w:cs="Calibri"/>
          <w:bCs/>
          <w:i/>
          <w:spacing w:val="-1"/>
        </w:rPr>
        <w:t>.4 -  DIRITTI DEL CONCORRENTE INTERESSATO</w:t>
      </w:r>
    </w:p>
    <w:p w:rsidR="00C506BE" w:rsidRPr="00C506BE" w:rsidRDefault="00C506BE" w:rsidP="00C506BE">
      <w:pPr>
        <w:spacing w:after="60" w:line="300" w:lineRule="auto"/>
        <w:jc w:val="both"/>
        <w:rPr>
          <w:rFonts w:ascii="Calibri" w:eastAsia="Arial" w:hAnsi="Calibri" w:cs="Calibri"/>
          <w:bCs/>
          <w:spacing w:val="-1"/>
        </w:rPr>
      </w:pPr>
      <w:r w:rsidRPr="00C506BE">
        <w:rPr>
          <w:rFonts w:ascii="Calibri" w:eastAsia="Arial" w:hAnsi="Calibri" w:cs="Calibri"/>
          <w:bCs/>
          <w:spacing w:val="-1"/>
        </w:rPr>
        <w:t xml:space="preserve">Relativamente ai suddetti dati, al concorrente, in qualità di interessato, vengono riconosciuti i diritti di cui al Regolamento UE 2016/679. </w:t>
      </w:r>
    </w:p>
    <w:p w:rsidR="00C506BE" w:rsidRPr="00C506BE" w:rsidRDefault="00C506BE" w:rsidP="00C506BE">
      <w:pPr>
        <w:spacing w:before="60" w:after="60" w:line="300" w:lineRule="auto"/>
        <w:jc w:val="both"/>
        <w:rPr>
          <w:rFonts w:ascii="Calibri" w:eastAsia="Arial" w:hAnsi="Calibri" w:cs="Calibri"/>
          <w:bCs/>
          <w:spacing w:val="-1"/>
        </w:rPr>
      </w:pPr>
      <w:r w:rsidRPr="00C506BE">
        <w:rPr>
          <w:rFonts w:ascii="Calibri" w:eastAsia="Arial" w:hAnsi="Calibri" w:cs="Calibri"/>
          <w:bCs/>
          <w:spacing w:val="-1"/>
        </w:rPr>
        <w:t>La presentazione dell’offerta e la sottoscrizione del contratto da parte del concorrente attesta l’avvenuta presa visione delle modalità relative al trattamento dei dati personali, indicate nell’informativa ai sensi del Regolamento UE 2016/679.</w:t>
      </w:r>
    </w:p>
    <w:p w:rsidR="00C506BE" w:rsidRPr="00C506BE" w:rsidRDefault="007C7953" w:rsidP="00C506BE">
      <w:pPr>
        <w:spacing w:after="60"/>
        <w:jc w:val="both"/>
        <w:rPr>
          <w:rFonts w:ascii="Calibri" w:eastAsia="Arial" w:hAnsi="Calibri" w:cs="Calibri"/>
          <w:bCs/>
          <w:i/>
          <w:spacing w:val="-1"/>
        </w:rPr>
      </w:pPr>
      <w:r>
        <w:rPr>
          <w:rFonts w:ascii="Calibri" w:eastAsia="Arial" w:hAnsi="Calibri" w:cs="Calibri"/>
          <w:bCs/>
          <w:i/>
          <w:spacing w:val="-1"/>
        </w:rPr>
        <w:t>18</w:t>
      </w:r>
      <w:r w:rsidR="00C506BE" w:rsidRPr="00C506BE">
        <w:rPr>
          <w:rFonts w:ascii="Calibri" w:eastAsia="Arial" w:hAnsi="Calibri" w:cs="Calibri"/>
          <w:bCs/>
          <w:i/>
          <w:spacing w:val="-1"/>
        </w:rPr>
        <w:t>.5 -  TITOLARE, RESPONSABILI E INCARICATI DEL TRATTAMENTO DEI DATI</w:t>
      </w:r>
    </w:p>
    <w:p w:rsidR="00C506BE" w:rsidRPr="00C506BE" w:rsidRDefault="00C506BE" w:rsidP="00C506BE">
      <w:pPr>
        <w:spacing w:after="60"/>
        <w:jc w:val="both"/>
        <w:rPr>
          <w:rFonts w:ascii="Calibri" w:eastAsia="Arial" w:hAnsi="Calibri" w:cs="Calibri"/>
          <w:bCs/>
          <w:spacing w:val="-1"/>
        </w:rPr>
      </w:pPr>
      <w:r w:rsidRPr="00C506BE">
        <w:rPr>
          <w:rFonts w:ascii="Calibri" w:eastAsia="Arial" w:hAnsi="Calibri" w:cs="Calibri"/>
          <w:bCs/>
          <w:spacing w:val="-1"/>
        </w:rPr>
        <w:t>Titolare del trattamento dei dati è la l’Unione dei Comuni del Casentino.</w:t>
      </w:r>
    </w:p>
    <w:p w:rsidR="00C506BE" w:rsidRPr="00C506BE" w:rsidRDefault="00C506BE" w:rsidP="00C506BE">
      <w:pPr>
        <w:spacing w:after="60"/>
        <w:jc w:val="both"/>
        <w:rPr>
          <w:rFonts w:ascii="Calibri" w:eastAsia="Arial" w:hAnsi="Calibri" w:cs="Calibri"/>
          <w:bCs/>
          <w:spacing w:val="-1"/>
        </w:rPr>
      </w:pPr>
      <w:r w:rsidRPr="00860BBF">
        <w:rPr>
          <w:rFonts w:ascii="Calibri" w:eastAsia="Arial" w:hAnsi="Calibri" w:cs="Calibri"/>
          <w:bCs/>
          <w:spacing w:val="-1"/>
        </w:rPr>
        <w:t>Responsabile interno del trattamento dei dati è</w:t>
      </w:r>
      <w:r w:rsidR="00025ED2">
        <w:rPr>
          <w:rFonts w:ascii="Calibri" w:eastAsia="Arial" w:hAnsi="Calibri" w:cs="Calibri"/>
          <w:bCs/>
          <w:spacing w:val="-1"/>
        </w:rPr>
        <w:t xml:space="preserve"> Paolo Grifagni</w:t>
      </w:r>
      <w:r w:rsidRPr="00860BBF">
        <w:rPr>
          <w:rFonts w:ascii="Calibri" w:eastAsia="Arial" w:hAnsi="Calibri" w:cs="Calibri"/>
          <w:bCs/>
          <w:spacing w:val="-1"/>
        </w:rPr>
        <w:t>.</w:t>
      </w:r>
    </w:p>
    <w:p w:rsidR="00C506BE" w:rsidRPr="00C506BE" w:rsidRDefault="00C506BE" w:rsidP="00C506BE">
      <w:pPr>
        <w:spacing w:after="60"/>
        <w:jc w:val="both"/>
        <w:rPr>
          <w:rFonts w:ascii="Calibri" w:eastAsia="Arial" w:hAnsi="Calibri" w:cs="Calibri"/>
          <w:bCs/>
          <w:spacing w:val="-1"/>
        </w:rPr>
      </w:pPr>
      <w:r w:rsidRPr="00C506BE">
        <w:rPr>
          <w:rFonts w:ascii="Calibri" w:eastAsia="Arial" w:hAnsi="Calibri" w:cs="Calibri"/>
          <w:bCs/>
          <w:spacing w:val="-1"/>
        </w:rPr>
        <w:t>Responsabile esterno del trattamento dei dati è il Gestore del Sistema Telematico Acquisti Regionale della Toscana.</w:t>
      </w:r>
    </w:p>
    <w:p w:rsidR="00C506BE" w:rsidRDefault="00C506BE" w:rsidP="00C506BE">
      <w:pPr>
        <w:spacing w:after="60"/>
        <w:jc w:val="both"/>
        <w:rPr>
          <w:rFonts w:ascii="Calibri" w:eastAsia="Arial" w:hAnsi="Calibri" w:cs="Calibri"/>
          <w:bCs/>
          <w:spacing w:val="-1"/>
        </w:rPr>
      </w:pPr>
      <w:r w:rsidRPr="00C506BE">
        <w:rPr>
          <w:rFonts w:ascii="Calibri" w:eastAsia="Arial" w:hAnsi="Calibri" w:cs="Calibri"/>
          <w:bCs/>
          <w:spacing w:val="-1"/>
        </w:rPr>
        <w:t>Incaricati del trattamento dei dati sono i dipendenti del Gestore del Sistema e dell’Unione dei Comuni dl Casentino.</w:t>
      </w:r>
    </w:p>
    <w:p w:rsidR="00C506BE" w:rsidRPr="00C506BE" w:rsidRDefault="00C506BE" w:rsidP="00C506BE">
      <w:pPr>
        <w:spacing w:after="60"/>
        <w:jc w:val="both"/>
        <w:rPr>
          <w:rFonts w:ascii="Calibri" w:eastAsia="Arial" w:hAnsi="Calibri" w:cs="Calibri"/>
          <w:bCs/>
          <w:spacing w:val="-1"/>
        </w:rPr>
      </w:pPr>
    </w:p>
    <w:p w:rsidR="002A650E" w:rsidRDefault="002A650E" w:rsidP="00427947">
      <w:pPr>
        <w:numPr>
          <w:ilvl w:val="0"/>
          <w:numId w:val="9"/>
        </w:numPr>
        <w:autoSpaceDE w:val="0"/>
        <w:jc w:val="both"/>
        <w:rPr>
          <w:rFonts w:ascii="Calibri" w:hAnsi="Calibri"/>
          <w:b/>
          <w:color w:val="000000"/>
          <w:sz w:val="22"/>
          <w:szCs w:val="22"/>
        </w:rPr>
      </w:pPr>
      <w:r>
        <w:rPr>
          <w:rFonts w:ascii="Calibri" w:hAnsi="Calibri"/>
          <w:b/>
          <w:color w:val="000000"/>
          <w:sz w:val="22"/>
          <w:szCs w:val="22"/>
        </w:rPr>
        <w:t xml:space="preserve">RICHIESTE CHIARIMENTI </w:t>
      </w:r>
    </w:p>
    <w:p w:rsidR="00C506BE" w:rsidRPr="00F67421" w:rsidRDefault="00C506BE" w:rsidP="00D05016">
      <w:pPr>
        <w:pStyle w:val="Corpotesto"/>
        <w:tabs>
          <w:tab w:val="left" w:pos="289"/>
        </w:tabs>
        <w:spacing w:after="0" w:line="240" w:lineRule="auto"/>
        <w:ind w:right="-1" w:firstLine="0"/>
        <w:jc w:val="both"/>
        <w:rPr>
          <w:rFonts w:ascii="Calibri" w:hAnsi="Calibri" w:cs="Calibri"/>
        </w:rPr>
      </w:pPr>
      <w:r w:rsidRPr="00F67421">
        <w:rPr>
          <w:rFonts w:ascii="Calibri" w:hAnsi="Calibri" w:cs="Calibri"/>
        </w:rPr>
        <w:lastRenderedPageBreak/>
        <w:t>Tutte le comunicazioni nell’ambito della procedura di gara, ad eccezione di quelle previste all'art. 76 del D.Lgs</w:t>
      </w:r>
      <w:r w:rsidRPr="006F64E3">
        <w:rPr>
          <w:rFonts w:cs="Arial"/>
        </w:rPr>
        <w:t xml:space="preserve"> </w:t>
      </w:r>
      <w:r w:rsidRPr="00F67421">
        <w:rPr>
          <w:rFonts w:ascii="Calibri" w:hAnsi="Calibri" w:cs="Calibri"/>
        </w:rPr>
        <w:t>50/2016, avvengono e si danno per eseguite mediante spedizione di messaggi di posta elettronica alla casella di posta elettronica indicata dal concorrente ai fini della procedura telematica sul sistema di acquisto START nella domanda di partecipazione.</w:t>
      </w:r>
    </w:p>
    <w:p w:rsidR="00C506BE" w:rsidRPr="00F67421" w:rsidRDefault="00C506BE" w:rsidP="00D05016">
      <w:pPr>
        <w:pStyle w:val="Corpotesto"/>
        <w:tabs>
          <w:tab w:val="left" w:pos="295"/>
        </w:tabs>
        <w:spacing w:line="240" w:lineRule="auto"/>
        <w:ind w:right="122" w:firstLine="0"/>
        <w:rPr>
          <w:rFonts w:ascii="Calibri" w:hAnsi="Calibri" w:cs="Calibri"/>
        </w:rPr>
      </w:pPr>
      <w:r w:rsidRPr="00F67421">
        <w:rPr>
          <w:rFonts w:ascii="Calibri" w:hAnsi="Calibri" w:cs="Calibri"/>
        </w:rPr>
        <w:t xml:space="preserve">Le comunicazioni previste all'art. 76 del D.Lgs 50/2016 verranno effettuate attraverso PEC </w:t>
      </w:r>
      <w:r w:rsidR="00D05016">
        <w:rPr>
          <w:rFonts w:ascii="Calibri" w:hAnsi="Calibri" w:cs="Calibri"/>
        </w:rPr>
        <w:t>a</w:t>
      </w:r>
      <w:r w:rsidRPr="00F67421">
        <w:rPr>
          <w:rFonts w:ascii="Calibri" w:hAnsi="Calibri" w:cs="Calibri"/>
        </w:rPr>
        <w:t>ll'indirizzo di Posta Elettronica Certificata comunicato dal concorrente ai fini della procedura telematica di acquisto</w:t>
      </w:r>
      <w:r w:rsidR="003245B9">
        <w:rPr>
          <w:rFonts w:ascii="Calibri" w:hAnsi="Calibri" w:cs="Calibri"/>
        </w:rPr>
        <w:t xml:space="preserve"> </w:t>
      </w:r>
      <w:r w:rsidRPr="00F67421">
        <w:rPr>
          <w:rFonts w:ascii="Calibri" w:hAnsi="Calibri" w:cs="Calibri"/>
        </w:rPr>
        <w:t>nella domanda di partecipazione.</w:t>
      </w:r>
    </w:p>
    <w:p w:rsidR="00C506BE" w:rsidRPr="00F67421"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Calibri" w:hAnsi="Calibri" w:cs="Calibri"/>
          <w:i/>
          <w:spacing w:val="-4"/>
          <w:sz w:val="20"/>
        </w:rPr>
      </w:pPr>
      <w:r w:rsidRPr="00F67421">
        <w:rPr>
          <w:rFonts w:ascii="Calibri" w:hAnsi="Calibri" w:cs="Calibri"/>
          <w:i/>
          <w:spacing w:val="-1"/>
          <w:sz w:val="20"/>
        </w:rPr>
        <w:t>A</w:t>
      </w:r>
      <w:r w:rsidRPr="00F67421">
        <w:rPr>
          <w:rFonts w:ascii="Calibri" w:hAnsi="Calibri" w:cs="Calibri"/>
          <w:i/>
          <w:sz w:val="20"/>
        </w:rPr>
        <w:t>t</w:t>
      </w:r>
      <w:r w:rsidRPr="00F67421">
        <w:rPr>
          <w:rFonts w:ascii="Calibri" w:hAnsi="Calibri" w:cs="Calibri"/>
          <w:i/>
          <w:spacing w:val="-2"/>
          <w:sz w:val="20"/>
        </w:rPr>
        <w:t>t</w:t>
      </w:r>
      <w:r w:rsidRPr="00F67421">
        <w:rPr>
          <w:rFonts w:ascii="Calibri" w:hAnsi="Calibri" w:cs="Calibri"/>
          <w:i/>
          <w:sz w:val="20"/>
        </w:rPr>
        <w:t>e</w:t>
      </w:r>
      <w:r w:rsidRPr="00F67421">
        <w:rPr>
          <w:rFonts w:ascii="Calibri" w:hAnsi="Calibri" w:cs="Calibri"/>
          <w:i/>
          <w:spacing w:val="1"/>
          <w:sz w:val="20"/>
        </w:rPr>
        <w:t>n</w:t>
      </w:r>
      <w:r w:rsidRPr="00F67421">
        <w:rPr>
          <w:rFonts w:ascii="Calibri" w:hAnsi="Calibri" w:cs="Calibri"/>
          <w:i/>
          <w:spacing w:val="-2"/>
          <w:sz w:val="20"/>
        </w:rPr>
        <w:t>z</w:t>
      </w:r>
      <w:r w:rsidRPr="00F67421">
        <w:rPr>
          <w:rFonts w:ascii="Calibri" w:hAnsi="Calibri" w:cs="Calibri"/>
          <w:i/>
          <w:sz w:val="20"/>
        </w:rPr>
        <w:t>io</w:t>
      </w:r>
      <w:r w:rsidRPr="00F67421">
        <w:rPr>
          <w:rFonts w:ascii="Calibri" w:hAnsi="Calibri" w:cs="Calibri"/>
          <w:i/>
          <w:spacing w:val="-1"/>
          <w:sz w:val="20"/>
        </w:rPr>
        <w:t>n</w:t>
      </w:r>
      <w:r w:rsidRPr="00F67421">
        <w:rPr>
          <w:rFonts w:ascii="Calibri" w:hAnsi="Calibri" w:cs="Calibri"/>
          <w:i/>
          <w:sz w:val="20"/>
        </w:rPr>
        <w:t>e:</w:t>
      </w:r>
      <w:r w:rsidRPr="00F67421">
        <w:rPr>
          <w:rFonts w:ascii="Calibri" w:hAnsi="Calibri" w:cs="Calibri"/>
          <w:i/>
          <w:spacing w:val="-4"/>
          <w:sz w:val="20"/>
        </w:rPr>
        <w:t xml:space="preserve"> </w:t>
      </w:r>
    </w:p>
    <w:p w:rsidR="00C506BE" w:rsidRPr="00F67421"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Calibri" w:hAnsi="Calibri" w:cs="Calibri"/>
          <w:b w:val="0"/>
          <w:bCs/>
          <w:i/>
          <w:sz w:val="20"/>
        </w:rPr>
      </w:pPr>
      <w:r w:rsidRPr="00F67421">
        <w:rPr>
          <w:rFonts w:ascii="Calibri" w:hAnsi="Calibri" w:cs="Calibri"/>
          <w:b w:val="0"/>
          <w:i/>
          <w:sz w:val="20"/>
        </w:rPr>
        <w:t>Il</w:t>
      </w:r>
      <w:r w:rsidRPr="00F67421">
        <w:rPr>
          <w:rFonts w:ascii="Calibri" w:hAnsi="Calibri" w:cs="Calibri"/>
          <w:b w:val="0"/>
          <w:i/>
          <w:spacing w:val="-3"/>
          <w:sz w:val="20"/>
        </w:rPr>
        <w:t xml:space="preserve"> </w:t>
      </w:r>
      <w:r w:rsidRPr="00F67421">
        <w:rPr>
          <w:rFonts w:ascii="Calibri" w:hAnsi="Calibri" w:cs="Calibri"/>
          <w:b w:val="0"/>
          <w:i/>
          <w:sz w:val="20"/>
        </w:rPr>
        <w:t>s</w:t>
      </w:r>
      <w:r w:rsidRPr="00F67421">
        <w:rPr>
          <w:rFonts w:ascii="Calibri" w:hAnsi="Calibri" w:cs="Calibri"/>
          <w:b w:val="0"/>
          <w:i/>
          <w:spacing w:val="-2"/>
          <w:sz w:val="20"/>
        </w:rPr>
        <w:t>i</w:t>
      </w:r>
      <w:r w:rsidRPr="00F67421">
        <w:rPr>
          <w:rFonts w:ascii="Calibri" w:hAnsi="Calibri" w:cs="Calibri"/>
          <w:b w:val="0"/>
          <w:i/>
          <w:sz w:val="20"/>
        </w:rPr>
        <w:t>ste</w:t>
      </w:r>
      <w:r w:rsidRPr="00F67421">
        <w:rPr>
          <w:rFonts w:ascii="Calibri" w:hAnsi="Calibri" w:cs="Calibri"/>
          <w:b w:val="0"/>
          <w:i/>
          <w:spacing w:val="-2"/>
          <w:sz w:val="20"/>
        </w:rPr>
        <w:t>m</w:t>
      </w:r>
      <w:r w:rsidRPr="00F67421">
        <w:rPr>
          <w:rFonts w:ascii="Calibri" w:hAnsi="Calibri" w:cs="Calibri"/>
          <w:b w:val="0"/>
          <w:i/>
          <w:sz w:val="20"/>
        </w:rPr>
        <w:t>a</w:t>
      </w:r>
      <w:r w:rsidRPr="00F67421">
        <w:rPr>
          <w:rFonts w:ascii="Calibri" w:hAnsi="Calibri" w:cs="Calibri"/>
          <w:b w:val="0"/>
          <w:i/>
          <w:spacing w:val="-2"/>
          <w:sz w:val="20"/>
        </w:rPr>
        <w:t xml:space="preserve"> t</w:t>
      </w:r>
      <w:r w:rsidRPr="00F67421">
        <w:rPr>
          <w:rFonts w:ascii="Calibri" w:hAnsi="Calibri" w:cs="Calibri"/>
          <w:b w:val="0"/>
          <w:i/>
          <w:sz w:val="20"/>
        </w:rPr>
        <w:t>el</w:t>
      </w:r>
      <w:r w:rsidRPr="00F67421">
        <w:rPr>
          <w:rFonts w:ascii="Calibri" w:hAnsi="Calibri" w:cs="Calibri"/>
          <w:b w:val="0"/>
          <w:i/>
          <w:spacing w:val="2"/>
          <w:sz w:val="20"/>
        </w:rPr>
        <w:t>e</w:t>
      </w:r>
      <w:r w:rsidRPr="00F67421">
        <w:rPr>
          <w:rFonts w:ascii="Calibri" w:hAnsi="Calibri" w:cs="Calibri"/>
          <w:b w:val="0"/>
          <w:i/>
          <w:spacing w:val="-4"/>
          <w:sz w:val="20"/>
        </w:rPr>
        <w:t>m</w:t>
      </w:r>
      <w:r w:rsidRPr="00F67421">
        <w:rPr>
          <w:rFonts w:ascii="Calibri" w:hAnsi="Calibri" w:cs="Calibri"/>
          <w:b w:val="0"/>
          <w:i/>
          <w:sz w:val="20"/>
        </w:rPr>
        <w:t>atico</w:t>
      </w:r>
      <w:r w:rsidRPr="00F67421">
        <w:rPr>
          <w:rFonts w:ascii="Calibri" w:hAnsi="Calibri" w:cs="Calibri"/>
          <w:b w:val="0"/>
          <w:i/>
          <w:spacing w:val="-4"/>
          <w:sz w:val="20"/>
        </w:rPr>
        <w:t xml:space="preserve"> </w:t>
      </w:r>
      <w:r w:rsidRPr="00F67421">
        <w:rPr>
          <w:rFonts w:ascii="Calibri" w:hAnsi="Calibri" w:cs="Calibri"/>
          <w:b w:val="0"/>
          <w:i/>
          <w:spacing w:val="-1"/>
          <w:sz w:val="20"/>
        </w:rPr>
        <w:t>d</w:t>
      </w:r>
      <w:r w:rsidRPr="00F67421">
        <w:rPr>
          <w:rFonts w:ascii="Calibri" w:hAnsi="Calibri" w:cs="Calibri"/>
          <w:b w:val="0"/>
          <w:i/>
          <w:sz w:val="20"/>
        </w:rPr>
        <w:t>i</w:t>
      </w:r>
      <w:r w:rsidRPr="00F67421">
        <w:rPr>
          <w:rFonts w:ascii="Calibri" w:hAnsi="Calibri" w:cs="Calibri"/>
          <w:b w:val="0"/>
          <w:i/>
          <w:spacing w:val="-3"/>
          <w:sz w:val="20"/>
        </w:rPr>
        <w:t xml:space="preserve"> </w:t>
      </w:r>
      <w:r w:rsidRPr="00F67421">
        <w:rPr>
          <w:rFonts w:ascii="Calibri" w:hAnsi="Calibri" w:cs="Calibri"/>
          <w:b w:val="0"/>
          <w:i/>
          <w:sz w:val="20"/>
        </w:rPr>
        <w:t>ac</w:t>
      </w:r>
      <w:r w:rsidRPr="00F67421">
        <w:rPr>
          <w:rFonts w:ascii="Calibri" w:hAnsi="Calibri" w:cs="Calibri"/>
          <w:b w:val="0"/>
          <w:i/>
          <w:spacing w:val="-1"/>
          <w:sz w:val="20"/>
        </w:rPr>
        <w:t>qu</w:t>
      </w:r>
      <w:r w:rsidRPr="00F67421">
        <w:rPr>
          <w:rFonts w:ascii="Calibri" w:hAnsi="Calibri" w:cs="Calibri"/>
          <w:b w:val="0"/>
          <w:i/>
          <w:sz w:val="20"/>
        </w:rPr>
        <w:t>is</w:t>
      </w:r>
      <w:r w:rsidRPr="00F67421">
        <w:rPr>
          <w:rFonts w:ascii="Calibri" w:hAnsi="Calibri" w:cs="Calibri"/>
          <w:b w:val="0"/>
          <w:i/>
          <w:spacing w:val="-2"/>
          <w:sz w:val="20"/>
        </w:rPr>
        <w:t>t</w:t>
      </w:r>
      <w:r w:rsidRPr="00F67421">
        <w:rPr>
          <w:rFonts w:ascii="Calibri" w:hAnsi="Calibri" w:cs="Calibri"/>
          <w:b w:val="0"/>
          <w:i/>
          <w:sz w:val="20"/>
        </w:rPr>
        <w:t>i</w:t>
      </w:r>
      <w:r w:rsidRPr="00F67421">
        <w:rPr>
          <w:rFonts w:ascii="Calibri" w:hAnsi="Calibri" w:cs="Calibri"/>
          <w:b w:val="0"/>
          <w:i/>
          <w:spacing w:val="-2"/>
          <w:sz w:val="20"/>
        </w:rPr>
        <w:t xml:space="preserve"> </w:t>
      </w:r>
      <w:r w:rsidRPr="00F67421">
        <w:rPr>
          <w:rFonts w:ascii="Calibri" w:hAnsi="Calibri" w:cs="Calibri"/>
          <w:b w:val="0"/>
          <w:i/>
          <w:spacing w:val="-1"/>
          <w:sz w:val="20"/>
        </w:rPr>
        <w:t>d</w:t>
      </w:r>
      <w:r w:rsidRPr="00F67421">
        <w:rPr>
          <w:rFonts w:ascii="Calibri" w:hAnsi="Calibri" w:cs="Calibri"/>
          <w:b w:val="0"/>
          <w:i/>
          <w:spacing w:val="-2"/>
          <w:sz w:val="20"/>
        </w:rPr>
        <w:t>e</w:t>
      </w:r>
      <w:r w:rsidRPr="00F67421">
        <w:rPr>
          <w:rFonts w:ascii="Calibri" w:hAnsi="Calibri" w:cs="Calibri"/>
          <w:b w:val="0"/>
          <w:i/>
          <w:sz w:val="20"/>
        </w:rPr>
        <w:t>lla</w:t>
      </w:r>
      <w:r w:rsidRPr="00F67421">
        <w:rPr>
          <w:rFonts w:ascii="Calibri" w:hAnsi="Calibri" w:cs="Calibri"/>
          <w:b w:val="0"/>
          <w:i/>
          <w:spacing w:val="-4"/>
          <w:sz w:val="20"/>
        </w:rPr>
        <w:t xml:space="preserve"> </w:t>
      </w:r>
      <w:r w:rsidRPr="00F67421">
        <w:rPr>
          <w:rFonts w:ascii="Calibri" w:hAnsi="Calibri" w:cs="Calibri"/>
          <w:b w:val="0"/>
          <w:i/>
          <w:spacing w:val="-1"/>
          <w:sz w:val="20"/>
        </w:rPr>
        <w:t>R</w:t>
      </w:r>
      <w:r w:rsidRPr="00F67421">
        <w:rPr>
          <w:rFonts w:ascii="Calibri" w:hAnsi="Calibri" w:cs="Calibri"/>
          <w:b w:val="0"/>
          <w:i/>
          <w:sz w:val="20"/>
        </w:rPr>
        <w:t>egio</w:t>
      </w:r>
      <w:r w:rsidRPr="00F67421">
        <w:rPr>
          <w:rFonts w:ascii="Calibri" w:hAnsi="Calibri" w:cs="Calibri"/>
          <w:b w:val="0"/>
          <w:i/>
          <w:spacing w:val="-1"/>
          <w:sz w:val="20"/>
        </w:rPr>
        <w:t>n</w:t>
      </w:r>
      <w:r w:rsidRPr="00F67421">
        <w:rPr>
          <w:rFonts w:ascii="Calibri" w:hAnsi="Calibri" w:cs="Calibri"/>
          <w:b w:val="0"/>
          <w:i/>
          <w:sz w:val="20"/>
        </w:rPr>
        <w:t>e</w:t>
      </w:r>
      <w:r w:rsidRPr="00F67421">
        <w:rPr>
          <w:rFonts w:ascii="Calibri" w:hAnsi="Calibri" w:cs="Calibri"/>
          <w:b w:val="0"/>
          <w:i/>
          <w:spacing w:val="-6"/>
          <w:sz w:val="20"/>
        </w:rPr>
        <w:t xml:space="preserve"> </w:t>
      </w:r>
      <w:r w:rsidRPr="00F67421">
        <w:rPr>
          <w:rFonts w:ascii="Calibri" w:hAnsi="Calibri" w:cs="Calibri"/>
          <w:b w:val="0"/>
          <w:i/>
          <w:spacing w:val="-22"/>
          <w:sz w:val="20"/>
        </w:rPr>
        <w:t>T</w:t>
      </w:r>
      <w:r w:rsidRPr="00F67421">
        <w:rPr>
          <w:rFonts w:ascii="Calibri" w:hAnsi="Calibri" w:cs="Calibri"/>
          <w:b w:val="0"/>
          <w:i/>
          <w:sz w:val="20"/>
        </w:rPr>
        <w:t>osca</w:t>
      </w:r>
      <w:r w:rsidRPr="00F67421">
        <w:rPr>
          <w:rFonts w:ascii="Calibri" w:hAnsi="Calibri" w:cs="Calibri"/>
          <w:b w:val="0"/>
          <w:i/>
          <w:spacing w:val="-1"/>
          <w:sz w:val="20"/>
        </w:rPr>
        <w:t>n</w:t>
      </w:r>
      <w:r w:rsidRPr="00F67421">
        <w:rPr>
          <w:rFonts w:ascii="Calibri" w:hAnsi="Calibri" w:cs="Calibri"/>
          <w:b w:val="0"/>
          <w:i/>
          <w:sz w:val="20"/>
        </w:rPr>
        <w:t>a</w:t>
      </w:r>
      <w:r w:rsidRPr="00F67421">
        <w:rPr>
          <w:rFonts w:ascii="Calibri" w:hAnsi="Calibri" w:cs="Calibri"/>
          <w:b w:val="0"/>
          <w:i/>
          <w:spacing w:val="-4"/>
          <w:sz w:val="20"/>
        </w:rPr>
        <w:t xml:space="preserve"> </w:t>
      </w:r>
      <w:r w:rsidRPr="00F67421">
        <w:rPr>
          <w:rFonts w:ascii="Calibri" w:hAnsi="Calibri" w:cs="Calibri"/>
          <w:b w:val="0"/>
          <w:i/>
          <w:sz w:val="20"/>
        </w:rPr>
        <w:t>–</w:t>
      </w:r>
      <w:r w:rsidRPr="00F67421">
        <w:rPr>
          <w:rFonts w:ascii="Calibri" w:hAnsi="Calibri" w:cs="Calibri"/>
          <w:b w:val="0"/>
          <w:i/>
          <w:spacing w:val="-13"/>
          <w:sz w:val="20"/>
        </w:rPr>
        <w:t xml:space="preserve"> </w:t>
      </w:r>
      <w:r w:rsidRPr="00F67421">
        <w:rPr>
          <w:rFonts w:ascii="Calibri" w:hAnsi="Calibri" w:cs="Calibri"/>
          <w:b w:val="0"/>
          <w:i/>
          <w:spacing w:val="-1"/>
          <w:sz w:val="20"/>
        </w:rPr>
        <w:t>A</w:t>
      </w:r>
      <w:r w:rsidRPr="00F67421">
        <w:rPr>
          <w:rFonts w:ascii="Calibri" w:hAnsi="Calibri" w:cs="Calibri"/>
          <w:b w:val="0"/>
          <w:i/>
          <w:spacing w:val="-2"/>
          <w:sz w:val="20"/>
        </w:rPr>
        <w:t>l</w:t>
      </w:r>
      <w:r w:rsidRPr="00F67421">
        <w:rPr>
          <w:rFonts w:ascii="Calibri" w:hAnsi="Calibri" w:cs="Calibri"/>
          <w:b w:val="0"/>
          <w:i/>
          <w:sz w:val="20"/>
        </w:rPr>
        <w:t>tri</w:t>
      </w:r>
      <w:r w:rsidRPr="00F67421">
        <w:rPr>
          <w:rFonts w:ascii="Calibri" w:hAnsi="Calibri" w:cs="Calibri"/>
          <w:b w:val="0"/>
          <w:i/>
          <w:spacing w:val="-3"/>
          <w:sz w:val="20"/>
        </w:rPr>
        <w:t xml:space="preserve"> </w:t>
      </w:r>
      <w:r w:rsidRPr="00F67421">
        <w:rPr>
          <w:rFonts w:ascii="Calibri" w:hAnsi="Calibri" w:cs="Calibri"/>
          <w:b w:val="0"/>
          <w:i/>
          <w:spacing w:val="-1"/>
          <w:sz w:val="20"/>
        </w:rPr>
        <w:t>En</w:t>
      </w:r>
      <w:r w:rsidRPr="00F67421">
        <w:rPr>
          <w:rFonts w:ascii="Calibri" w:hAnsi="Calibri" w:cs="Calibri"/>
          <w:b w:val="0"/>
          <w:i/>
          <w:sz w:val="20"/>
        </w:rPr>
        <w:t>ti</w:t>
      </w:r>
      <w:r w:rsidRPr="00F67421">
        <w:rPr>
          <w:rFonts w:ascii="Calibri" w:hAnsi="Calibri" w:cs="Calibri"/>
          <w:b w:val="0"/>
          <w:i/>
          <w:spacing w:val="-1"/>
          <w:sz w:val="20"/>
        </w:rPr>
        <w:t xml:space="preserve"> </w:t>
      </w:r>
      <w:r w:rsidRPr="00F67421">
        <w:rPr>
          <w:rFonts w:ascii="Calibri" w:hAnsi="Calibri" w:cs="Calibri"/>
          <w:b w:val="0"/>
          <w:i/>
          <w:spacing w:val="-9"/>
          <w:sz w:val="20"/>
        </w:rPr>
        <w:t>R</w:t>
      </w:r>
      <w:r w:rsidRPr="00F67421">
        <w:rPr>
          <w:rFonts w:ascii="Calibri" w:hAnsi="Calibri" w:cs="Calibri"/>
          <w:b w:val="0"/>
          <w:i/>
          <w:spacing w:val="-1"/>
          <w:sz w:val="20"/>
        </w:rPr>
        <w:t>T</w:t>
      </w:r>
      <w:r w:rsidRPr="00F67421">
        <w:rPr>
          <w:rFonts w:ascii="Calibri" w:hAnsi="Calibri" w:cs="Calibri"/>
          <w:b w:val="0"/>
          <w:i/>
          <w:spacing w:val="-7"/>
          <w:sz w:val="20"/>
        </w:rPr>
        <w:t>R</w:t>
      </w:r>
      <w:r w:rsidRPr="00F67421">
        <w:rPr>
          <w:rFonts w:ascii="Calibri" w:hAnsi="Calibri" w:cs="Calibri"/>
          <w:b w:val="0"/>
          <w:i/>
          <w:sz w:val="20"/>
        </w:rPr>
        <w:t>T</w:t>
      </w:r>
      <w:r w:rsidRPr="00F67421">
        <w:rPr>
          <w:rFonts w:ascii="Calibri" w:hAnsi="Calibri" w:cs="Calibri"/>
          <w:b w:val="0"/>
          <w:i/>
          <w:spacing w:val="-7"/>
          <w:sz w:val="20"/>
        </w:rPr>
        <w:t xml:space="preserve"> </w:t>
      </w:r>
      <w:r w:rsidRPr="00F67421">
        <w:rPr>
          <w:rFonts w:ascii="Calibri" w:hAnsi="Calibri" w:cs="Calibri"/>
          <w:b w:val="0"/>
          <w:i/>
          <w:spacing w:val="-1"/>
          <w:sz w:val="20"/>
        </w:rPr>
        <w:t>u</w:t>
      </w:r>
      <w:r w:rsidRPr="00F67421">
        <w:rPr>
          <w:rFonts w:ascii="Calibri" w:hAnsi="Calibri" w:cs="Calibri"/>
          <w:b w:val="0"/>
          <w:i/>
          <w:spacing w:val="-2"/>
          <w:sz w:val="20"/>
        </w:rPr>
        <w:t>t</w:t>
      </w:r>
      <w:r w:rsidRPr="00F67421">
        <w:rPr>
          <w:rFonts w:ascii="Calibri" w:hAnsi="Calibri" w:cs="Calibri"/>
          <w:b w:val="0"/>
          <w:i/>
          <w:sz w:val="20"/>
        </w:rPr>
        <w:t>i</w:t>
      </w:r>
      <w:r w:rsidRPr="00F67421">
        <w:rPr>
          <w:rFonts w:ascii="Calibri" w:hAnsi="Calibri" w:cs="Calibri"/>
          <w:b w:val="0"/>
          <w:i/>
          <w:spacing w:val="-2"/>
          <w:sz w:val="20"/>
        </w:rPr>
        <w:t>l</w:t>
      </w:r>
      <w:r w:rsidRPr="00F67421">
        <w:rPr>
          <w:rFonts w:ascii="Calibri" w:hAnsi="Calibri" w:cs="Calibri"/>
          <w:b w:val="0"/>
          <w:i/>
          <w:spacing w:val="2"/>
          <w:sz w:val="20"/>
        </w:rPr>
        <w:t>i</w:t>
      </w:r>
      <w:r w:rsidRPr="00F67421">
        <w:rPr>
          <w:rFonts w:ascii="Calibri" w:hAnsi="Calibri" w:cs="Calibri"/>
          <w:b w:val="0"/>
          <w:i/>
          <w:spacing w:val="-2"/>
          <w:sz w:val="20"/>
        </w:rPr>
        <w:t>z</w:t>
      </w:r>
      <w:r w:rsidRPr="00F67421">
        <w:rPr>
          <w:rFonts w:ascii="Calibri" w:hAnsi="Calibri" w:cs="Calibri"/>
          <w:b w:val="0"/>
          <w:i/>
          <w:sz w:val="20"/>
        </w:rPr>
        <w:t>za</w:t>
      </w:r>
      <w:r w:rsidRPr="00F67421">
        <w:rPr>
          <w:rFonts w:ascii="Calibri" w:hAnsi="Calibri" w:cs="Calibri"/>
          <w:b w:val="0"/>
          <w:i/>
          <w:spacing w:val="-2"/>
          <w:sz w:val="20"/>
        </w:rPr>
        <w:t xml:space="preserve"> l</w:t>
      </w:r>
      <w:r w:rsidRPr="00F67421">
        <w:rPr>
          <w:rFonts w:ascii="Calibri" w:hAnsi="Calibri" w:cs="Calibri"/>
          <w:b w:val="0"/>
          <w:i/>
          <w:sz w:val="20"/>
        </w:rPr>
        <w:t>a</w:t>
      </w:r>
      <w:r w:rsidRPr="00F67421">
        <w:rPr>
          <w:rFonts w:ascii="Calibri" w:hAnsi="Calibri" w:cs="Calibri"/>
          <w:b w:val="0"/>
          <w:i/>
          <w:spacing w:val="-2"/>
          <w:sz w:val="20"/>
        </w:rPr>
        <w:t xml:space="preserve"> </w:t>
      </w:r>
      <w:r w:rsidRPr="00F67421">
        <w:rPr>
          <w:rFonts w:ascii="Calibri" w:hAnsi="Calibri" w:cs="Calibri"/>
          <w:b w:val="0"/>
          <w:i/>
          <w:sz w:val="20"/>
        </w:rPr>
        <w:t>c</w:t>
      </w:r>
      <w:r w:rsidRPr="00F67421">
        <w:rPr>
          <w:rFonts w:ascii="Calibri" w:hAnsi="Calibri" w:cs="Calibri"/>
          <w:b w:val="0"/>
          <w:i/>
          <w:spacing w:val="-2"/>
          <w:sz w:val="20"/>
        </w:rPr>
        <w:t>a</w:t>
      </w:r>
      <w:r w:rsidRPr="00F67421">
        <w:rPr>
          <w:rFonts w:ascii="Calibri" w:hAnsi="Calibri" w:cs="Calibri"/>
          <w:b w:val="0"/>
          <w:i/>
          <w:sz w:val="20"/>
        </w:rPr>
        <w:t>se</w:t>
      </w:r>
      <w:r w:rsidRPr="00F67421">
        <w:rPr>
          <w:rFonts w:ascii="Calibri" w:hAnsi="Calibri" w:cs="Calibri"/>
          <w:b w:val="0"/>
          <w:i/>
          <w:spacing w:val="-2"/>
          <w:sz w:val="20"/>
        </w:rPr>
        <w:t>l</w:t>
      </w:r>
      <w:r w:rsidRPr="00F67421">
        <w:rPr>
          <w:rFonts w:ascii="Calibri" w:hAnsi="Calibri" w:cs="Calibri"/>
          <w:b w:val="0"/>
          <w:i/>
          <w:sz w:val="20"/>
        </w:rPr>
        <w:t xml:space="preserve">la </w:t>
      </w:r>
      <w:r w:rsidRPr="00F67421">
        <w:rPr>
          <w:rFonts w:ascii="Calibri" w:hAnsi="Calibri" w:cs="Calibri"/>
          <w:b w:val="0"/>
          <w:i/>
          <w:spacing w:val="-1"/>
          <w:sz w:val="20"/>
        </w:rPr>
        <w:t>d</w:t>
      </w:r>
      <w:r w:rsidRPr="00F67421">
        <w:rPr>
          <w:rFonts w:ascii="Calibri" w:hAnsi="Calibri" w:cs="Calibri"/>
          <w:b w:val="0"/>
          <w:i/>
          <w:sz w:val="20"/>
        </w:rPr>
        <w:t>e</w:t>
      </w:r>
      <w:r w:rsidRPr="00F67421">
        <w:rPr>
          <w:rFonts w:ascii="Calibri" w:hAnsi="Calibri" w:cs="Calibri"/>
          <w:b w:val="0"/>
          <w:i/>
          <w:spacing w:val="-1"/>
          <w:sz w:val="20"/>
        </w:rPr>
        <w:t>n</w:t>
      </w:r>
      <w:r w:rsidRPr="00F67421">
        <w:rPr>
          <w:rFonts w:ascii="Calibri" w:hAnsi="Calibri" w:cs="Calibri"/>
          <w:b w:val="0"/>
          <w:i/>
          <w:spacing w:val="1"/>
          <w:sz w:val="20"/>
        </w:rPr>
        <w:t>o</w:t>
      </w:r>
      <w:r w:rsidRPr="00F67421">
        <w:rPr>
          <w:rFonts w:ascii="Calibri" w:hAnsi="Calibri" w:cs="Calibri"/>
          <w:b w:val="0"/>
          <w:i/>
          <w:spacing w:val="-4"/>
          <w:sz w:val="20"/>
        </w:rPr>
        <w:t>m</w:t>
      </w:r>
      <w:r w:rsidRPr="00F67421">
        <w:rPr>
          <w:rFonts w:ascii="Calibri" w:hAnsi="Calibri" w:cs="Calibri"/>
          <w:b w:val="0"/>
          <w:i/>
          <w:sz w:val="20"/>
        </w:rPr>
        <w:t>i</w:t>
      </w:r>
      <w:r w:rsidRPr="00F67421">
        <w:rPr>
          <w:rFonts w:ascii="Calibri" w:hAnsi="Calibri" w:cs="Calibri"/>
          <w:b w:val="0"/>
          <w:i/>
          <w:spacing w:val="-1"/>
          <w:sz w:val="20"/>
        </w:rPr>
        <w:t>n</w:t>
      </w:r>
      <w:r w:rsidRPr="00F67421">
        <w:rPr>
          <w:rFonts w:ascii="Calibri" w:hAnsi="Calibri" w:cs="Calibri"/>
          <w:b w:val="0"/>
          <w:i/>
          <w:sz w:val="20"/>
        </w:rPr>
        <w:t>ata</w:t>
      </w:r>
      <w:r w:rsidRPr="00F67421">
        <w:rPr>
          <w:rFonts w:ascii="Calibri" w:hAnsi="Calibri" w:cs="Calibri"/>
          <w:i/>
          <w:spacing w:val="22"/>
          <w:sz w:val="20"/>
        </w:rPr>
        <w:t xml:space="preserve"> </w:t>
      </w:r>
      <w:hyperlink r:id="rId15">
        <w:r w:rsidRPr="00F67421">
          <w:rPr>
            <w:rFonts w:ascii="Calibri" w:hAnsi="Calibri" w:cs="Calibri"/>
            <w:i/>
            <w:spacing w:val="-1"/>
            <w:sz w:val="20"/>
          </w:rPr>
          <w:t>n</w:t>
        </w:r>
        <w:r w:rsidRPr="00F67421">
          <w:rPr>
            <w:rFonts w:ascii="Calibri" w:hAnsi="Calibri" w:cs="Calibri"/>
            <w:i/>
            <w:sz w:val="20"/>
          </w:rPr>
          <w:t>o</w:t>
        </w:r>
        <w:r w:rsidRPr="00F67421">
          <w:rPr>
            <w:rFonts w:ascii="Calibri" w:hAnsi="Calibri" w:cs="Calibri"/>
            <w:i/>
            <w:spacing w:val="-5"/>
            <w:sz w:val="20"/>
          </w:rPr>
          <w:t>r</w:t>
        </w:r>
        <w:r w:rsidRPr="00F67421">
          <w:rPr>
            <w:rFonts w:ascii="Calibri" w:hAnsi="Calibri" w:cs="Calibri"/>
            <w:i/>
            <w:sz w:val="20"/>
          </w:rPr>
          <w:t>e</w:t>
        </w:r>
        <w:r w:rsidRPr="00F67421">
          <w:rPr>
            <w:rFonts w:ascii="Calibri" w:hAnsi="Calibri" w:cs="Calibri"/>
            <w:i/>
            <w:spacing w:val="-3"/>
            <w:sz w:val="20"/>
          </w:rPr>
          <w:t>p</w:t>
        </w:r>
        <w:r w:rsidRPr="00F67421">
          <w:rPr>
            <w:rFonts w:ascii="Calibri" w:hAnsi="Calibri" w:cs="Calibri"/>
            <w:i/>
            <w:sz w:val="20"/>
          </w:rPr>
          <w:t>l</w:t>
        </w:r>
        <w:r w:rsidRPr="00F67421">
          <w:rPr>
            <w:rFonts w:ascii="Calibri" w:hAnsi="Calibri" w:cs="Calibri"/>
            <w:i/>
            <w:spacing w:val="1"/>
            <w:sz w:val="20"/>
          </w:rPr>
          <w:t>y</w:t>
        </w:r>
        <w:r w:rsidRPr="00F67421">
          <w:rPr>
            <w:rFonts w:ascii="Calibri" w:hAnsi="Calibri" w:cs="Calibri"/>
            <w:i/>
            <w:spacing w:val="-1"/>
            <w:sz w:val="20"/>
          </w:rPr>
          <w:t>@</w:t>
        </w:r>
        <w:r w:rsidRPr="00F67421">
          <w:rPr>
            <w:rFonts w:ascii="Calibri" w:hAnsi="Calibri" w:cs="Calibri"/>
            <w:i/>
            <w:spacing w:val="-2"/>
            <w:sz w:val="20"/>
          </w:rPr>
          <w:t>s</w:t>
        </w:r>
        <w:r w:rsidRPr="00F67421">
          <w:rPr>
            <w:rFonts w:ascii="Calibri" w:hAnsi="Calibri" w:cs="Calibri"/>
            <w:i/>
            <w:sz w:val="20"/>
          </w:rPr>
          <w:t>tar</w:t>
        </w:r>
        <w:r w:rsidRPr="00F67421">
          <w:rPr>
            <w:rFonts w:ascii="Calibri" w:hAnsi="Calibri" w:cs="Calibri"/>
            <w:i/>
            <w:spacing w:val="-2"/>
            <w:sz w:val="20"/>
          </w:rPr>
          <w:t>t</w:t>
        </w:r>
        <w:r w:rsidRPr="00F67421">
          <w:rPr>
            <w:rFonts w:ascii="Calibri" w:hAnsi="Calibri" w:cs="Calibri"/>
            <w:i/>
            <w:sz w:val="20"/>
          </w:rPr>
          <w:t>.e</w:t>
        </w:r>
        <w:r w:rsidRPr="00F67421">
          <w:rPr>
            <w:rFonts w:ascii="Calibri" w:hAnsi="Calibri" w:cs="Calibri"/>
            <w:i/>
            <w:spacing w:val="-2"/>
            <w:sz w:val="20"/>
          </w:rPr>
          <w:t>.</w:t>
        </w:r>
        <w:r w:rsidRPr="00F67421">
          <w:rPr>
            <w:rFonts w:ascii="Calibri" w:hAnsi="Calibri" w:cs="Calibri"/>
            <w:i/>
            <w:sz w:val="20"/>
          </w:rPr>
          <w:t>tosca</w:t>
        </w:r>
        <w:r w:rsidRPr="00F67421">
          <w:rPr>
            <w:rFonts w:ascii="Calibri" w:hAnsi="Calibri" w:cs="Calibri"/>
            <w:i/>
            <w:spacing w:val="-1"/>
            <w:sz w:val="20"/>
          </w:rPr>
          <w:t>n</w:t>
        </w:r>
        <w:r w:rsidRPr="00F67421">
          <w:rPr>
            <w:rFonts w:ascii="Calibri" w:hAnsi="Calibri" w:cs="Calibri"/>
            <w:i/>
            <w:sz w:val="20"/>
          </w:rPr>
          <w:t>a</w:t>
        </w:r>
        <w:r w:rsidRPr="00F67421">
          <w:rPr>
            <w:rFonts w:ascii="Calibri" w:hAnsi="Calibri" w:cs="Calibri"/>
            <w:i/>
            <w:spacing w:val="-2"/>
            <w:sz w:val="20"/>
          </w:rPr>
          <w:t>.</w:t>
        </w:r>
        <w:r w:rsidRPr="00F67421">
          <w:rPr>
            <w:rFonts w:ascii="Calibri" w:hAnsi="Calibri" w:cs="Calibri"/>
            <w:i/>
            <w:sz w:val="20"/>
          </w:rPr>
          <w:t>it</w:t>
        </w:r>
        <w:r w:rsidRPr="00F67421">
          <w:rPr>
            <w:rFonts w:ascii="Calibri" w:hAnsi="Calibri" w:cs="Calibri"/>
            <w:i/>
            <w:spacing w:val="25"/>
            <w:sz w:val="20"/>
          </w:rPr>
          <w:t xml:space="preserve"> </w:t>
        </w:r>
      </w:hyperlink>
      <w:r w:rsidRPr="00F67421">
        <w:rPr>
          <w:rFonts w:ascii="Calibri" w:hAnsi="Calibri" w:cs="Calibri"/>
          <w:b w:val="0"/>
          <w:i/>
          <w:spacing w:val="-1"/>
          <w:sz w:val="20"/>
        </w:rPr>
        <w:t>p</w:t>
      </w:r>
      <w:r w:rsidRPr="00F67421">
        <w:rPr>
          <w:rFonts w:ascii="Calibri" w:hAnsi="Calibri" w:cs="Calibri"/>
          <w:b w:val="0"/>
          <w:i/>
          <w:sz w:val="20"/>
        </w:rPr>
        <w:t>er</w:t>
      </w:r>
      <w:r w:rsidRPr="00F67421">
        <w:rPr>
          <w:rFonts w:ascii="Calibri" w:hAnsi="Calibri" w:cs="Calibri"/>
          <w:b w:val="0"/>
          <w:i/>
          <w:spacing w:val="17"/>
          <w:sz w:val="20"/>
        </w:rPr>
        <w:t xml:space="preserve"> </w:t>
      </w:r>
      <w:r w:rsidRPr="00F67421">
        <w:rPr>
          <w:rFonts w:ascii="Calibri" w:hAnsi="Calibri" w:cs="Calibri"/>
          <w:b w:val="0"/>
          <w:i/>
          <w:spacing w:val="-2"/>
          <w:sz w:val="20"/>
        </w:rPr>
        <w:t>i</w:t>
      </w:r>
      <w:r w:rsidRPr="00F67421">
        <w:rPr>
          <w:rFonts w:ascii="Calibri" w:hAnsi="Calibri" w:cs="Calibri"/>
          <w:b w:val="0"/>
          <w:i/>
          <w:spacing w:val="-1"/>
          <w:sz w:val="20"/>
        </w:rPr>
        <w:t>n</w:t>
      </w:r>
      <w:r w:rsidRPr="00F67421">
        <w:rPr>
          <w:rFonts w:ascii="Calibri" w:hAnsi="Calibri" w:cs="Calibri"/>
          <w:b w:val="0"/>
          <w:i/>
          <w:sz w:val="20"/>
        </w:rPr>
        <w:t>via</w:t>
      </w:r>
      <w:r w:rsidRPr="00F67421">
        <w:rPr>
          <w:rFonts w:ascii="Calibri" w:hAnsi="Calibri" w:cs="Calibri"/>
          <w:b w:val="0"/>
          <w:i/>
          <w:spacing w:val="-5"/>
          <w:sz w:val="20"/>
        </w:rPr>
        <w:t>r</w:t>
      </w:r>
      <w:r w:rsidRPr="00F67421">
        <w:rPr>
          <w:rFonts w:ascii="Calibri" w:hAnsi="Calibri" w:cs="Calibri"/>
          <w:b w:val="0"/>
          <w:i/>
          <w:sz w:val="20"/>
        </w:rPr>
        <w:t>e</w:t>
      </w:r>
      <w:r w:rsidRPr="00F67421">
        <w:rPr>
          <w:rFonts w:ascii="Calibri" w:hAnsi="Calibri" w:cs="Calibri"/>
          <w:b w:val="0"/>
          <w:i/>
          <w:spacing w:val="20"/>
          <w:sz w:val="20"/>
        </w:rPr>
        <w:t xml:space="preserve"> </w:t>
      </w:r>
      <w:r w:rsidRPr="00F67421">
        <w:rPr>
          <w:rFonts w:ascii="Calibri" w:hAnsi="Calibri" w:cs="Calibri"/>
          <w:b w:val="0"/>
          <w:i/>
          <w:sz w:val="20"/>
        </w:rPr>
        <w:t>t</w:t>
      </w:r>
      <w:r w:rsidRPr="00F67421">
        <w:rPr>
          <w:rFonts w:ascii="Calibri" w:hAnsi="Calibri" w:cs="Calibri"/>
          <w:b w:val="0"/>
          <w:i/>
          <w:spacing w:val="-1"/>
          <w:sz w:val="20"/>
        </w:rPr>
        <w:t>u</w:t>
      </w:r>
      <w:r w:rsidRPr="00F67421">
        <w:rPr>
          <w:rFonts w:ascii="Calibri" w:hAnsi="Calibri" w:cs="Calibri"/>
          <w:b w:val="0"/>
          <w:i/>
          <w:spacing w:val="-2"/>
          <w:sz w:val="20"/>
        </w:rPr>
        <w:t>t</w:t>
      </w:r>
      <w:r w:rsidRPr="00F67421">
        <w:rPr>
          <w:rFonts w:ascii="Calibri" w:hAnsi="Calibri" w:cs="Calibri"/>
          <w:b w:val="0"/>
          <w:i/>
          <w:sz w:val="20"/>
        </w:rPr>
        <w:t>ti</w:t>
      </w:r>
      <w:r w:rsidRPr="00F67421">
        <w:rPr>
          <w:rFonts w:ascii="Calibri" w:hAnsi="Calibri" w:cs="Calibri"/>
          <w:b w:val="0"/>
          <w:i/>
          <w:spacing w:val="20"/>
          <w:sz w:val="20"/>
        </w:rPr>
        <w:t xml:space="preserve"> </w:t>
      </w:r>
      <w:r w:rsidRPr="00F67421">
        <w:rPr>
          <w:rFonts w:ascii="Calibri" w:hAnsi="Calibri" w:cs="Calibri"/>
          <w:b w:val="0"/>
          <w:i/>
          <w:sz w:val="20"/>
        </w:rPr>
        <w:t>i</w:t>
      </w:r>
      <w:r w:rsidRPr="00F67421">
        <w:rPr>
          <w:rFonts w:ascii="Calibri" w:hAnsi="Calibri" w:cs="Calibri"/>
          <w:b w:val="0"/>
          <w:i/>
          <w:spacing w:val="21"/>
          <w:sz w:val="20"/>
        </w:rPr>
        <w:t xml:space="preserve"> </w:t>
      </w:r>
      <w:r w:rsidRPr="00F67421">
        <w:rPr>
          <w:rFonts w:ascii="Calibri" w:hAnsi="Calibri" w:cs="Calibri"/>
          <w:b w:val="0"/>
          <w:i/>
          <w:spacing w:val="-2"/>
          <w:sz w:val="20"/>
        </w:rPr>
        <w:t>m</w:t>
      </w:r>
      <w:r w:rsidRPr="00F67421">
        <w:rPr>
          <w:rFonts w:ascii="Calibri" w:hAnsi="Calibri" w:cs="Calibri"/>
          <w:b w:val="0"/>
          <w:i/>
          <w:sz w:val="20"/>
        </w:rPr>
        <w:t>essaggi</w:t>
      </w:r>
      <w:r w:rsidRPr="00F67421">
        <w:rPr>
          <w:rFonts w:ascii="Calibri" w:hAnsi="Calibri" w:cs="Calibri"/>
          <w:b w:val="0"/>
          <w:i/>
          <w:spacing w:val="22"/>
          <w:sz w:val="20"/>
        </w:rPr>
        <w:t xml:space="preserve"> </w:t>
      </w:r>
      <w:r w:rsidRPr="00F67421">
        <w:rPr>
          <w:rFonts w:ascii="Calibri" w:hAnsi="Calibri" w:cs="Calibri"/>
          <w:b w:val="0"/>
          <w:i/>
          <w:spacing w:val="-3"/>
          <w:sz w:val="20"/>
        </w:rPr>
        <w:t>d</w:t>
      </w:r>
      <w:r w:rsidRPr="00F67421">
        <w:rPr>
          <w:rFonts w:ascii="Calibri" w:hAnsi="Calibri" w:cs="Calibri"/>
          <w:b w:val="0"/>
          <w:i/>
          <w:sz w:val="20"/>
        </w:rPr>
        <w:t>i</w:t>
      </w:r>
      <w:r w:rsidRPr="00F67421">
        <w:rPr>
          <w:rFonts w:ascii="Calibri" w:hAnsi="Calibri" w:cs="Calibri"/>
          <w:b w:val="0"/>
          <w:i/>
          <w:spacing w:val="22"/>
          <w:sz w:val="20"/>
        </w:rPr>
        <w:t xml:space="preserve"> </w:t>
      </w:r>
      <w:r w:rsidRPr="00F67421">
        <w:rPr>
          <w:rFonts w:ascii="Calibri" w:hAnsi="Calibri" w:cs="Calibri"/>
          <w:b w:val="0"/>
          <w:i/>
          <w:spacing w:val="-1"/>
          <w:sz w:val="20"/>
        </w:rPr>
        <w:t>p</w:t>
      </w:r>
      <w:r w:rsidRPr="00F67421">
        <w:rPr>
          <w:rFonts w:ascii="Calibri" w:hAnsi="Calibri" w:cs="Calibri"/>
          <w:b w:val="0"/>
          <w:i/>
          <w:sz w:val="20"/>
        </w:rPr>
        <w:t>osta</w:t>
      </w:r>
      <w:r w:rsidRPr="00F67421">
        <w:rPr>
          <w:rFonts w:ascii="Calibri" w:hAnsi="Calibri" w:cs="Calibri"/>
          <w:b w:val="0"/>
          <w:i/>
          <w:spacing w:val="20"/>
          <w:sz w:val="20"/>
        </w:rPr>
        <w:t xml:space="preserve"> </w:t>
      </w:r>
      <w:r w:rsidRPr="00F67421">
        <w:rPr>
          <w:rFonts w:ascii="Calibri" w:hAnsi="Calibri" w:cs="Calibri"/>
          <w:b w:val="0"/>
          <w:i/>
          <w:sz w:val="20"/>
        </w:rPr>
        <w:t>e</w:t>
      </w:r>
      <w:r w:rsidRPr="00F67421">
        <w:rPr>
          <w:rFonts w:ascii="Calibri" w:hAnsi="Calibri" w:cs="Calibri"/>
          <w:b w:val="0"/>
          <w:i/>
          <w:spacing w:val="-2"/>
          <w:sz w:val="20"/>
        </w:rPr>
        <w:t>l</w:t>
      </w:r>
      <w:r w:rsidRPr="00F67421">
        <w:rPr>
          <w:rFonts w:ascii="Calibri" w:hAnsi="Calibri" w:cs="Calibri"/>
          <w:b w:val="0"/>
          <w:i/>
          <w:sz w:val="20"/>
        </w:rPr>
        <w:t>ett</w:t>
      </w:r>
      <w:r w:rsidRPr="00F67421">
        <w:rPr>
          <w:rFonts w:ascii="Calibri" w:hAnsi="Calibri" w:cs="Calibri"/>
          <w:b w:val="0"/>
          <w:i/>
          <w:spacing w:val="-5"/>
          <w:sz w:val="20"/>
        </w:rPr>
        <w:t>r</w:t>
      </w:r>
      <w:r w:rsidRPr="00F67421">
        <w:rPr>
          <w:rFonts w:ascii="Calibri" w:hAnsi="Calibri" w:cs="Calibri"/>
          <w:b w:val="0"/>
          <w:i/>
          <w:sz w:val="20"/>
        </w:rPr>
        <w:t>o</w:t>
      </w:r>
      <w:r w:rsidRPr="00F67421">
        <w:rPr>
          <w:rFonts w:ascii="Calibri" w:hAnsi="Calibri" w:cs="Calibri"/>
          <w:b w:val="0"/>
          <w:i/>
          <w:spacing w:val="-3"/>
          <w:sz w:val="20"/>
        </w:rPr>
        <w:t>n</w:t>
      </w:r>
      <w:r w:rsidRPr="00F67421">
        <w:rPr>
          <w:rFonts w:ascii="Calibri" w:hAnsi="Calibri" w:cs="Calibri"/>
          <w:b w:val="0"/>
          <w:i/>
          <w:sz w:val="20"/>
        </w:rPr>
        <w:t>ica.</w:t>
      </w:r>
      <w:r w:rsidRPr="00F67421">
        <w:rPr>
          <w:rFonts w:ascii="Calibri" w:hAnsi="Calibri" w:cs="Calibri"/>
          <w:b w:val="0"/>
          <w:i/>
          <w:spacing w:val="20"/>
          <w:sz w:val="20"/>
        </w:rPr>
        <w:t xml:space="preserve"> </w:t>
      </w:r>
      <w:r w:rsidRPr="00F67421">
        <w:rPr>
          <w:rFonts w:ascii="Calibri" w:hAnsi="Calibri" w:cs="Calibri"/>
          <w:b w:val="0"/>
          <w:i/>
          <w:sz w:val="20"/>
        </w:rPr>
        <w:t>I</w:t>
      </w:r>
      <w:r w:rsidRPr="00F67421">
        <w:rPr>
          <w:rFonts w:ascii="Calibri" w:hAnsi="Calibri" w:cs="Calibri"/>
          <w:b w:val="0"/>
          <w:i/>
          <w:spacing w:val="19"/>
          <w:sz w:val="20"/>
        </w:rPr>
        <w:t xml:space="preserve"> </w:t>
      </w:r>
      <w:r w:rsidRPr="00F67421">
        <w:rPr>
          <w:rFonts w:ascii="Calibri" w:hAnsi="Calibri" w:cs="Calibri"/>
          <w:b w:val="0"/>
          <w:i/>
          <w:sz w:val="20"/>
        </w:rPr>
        <w:t>co</w:t>
      </w:r>
      <w:r w:rsidRPr="00F67421">
        <w:rPr>
          <w:rFonts w:ascii="Calibri" w:hAnsi="Calibri" w:cs="Calibri"/>
          <w:b w:val="0"/>
          <w:i/>
          <w:spacing w:val="-1"/>
          <w:sz w:val="20"/>
        </w:rPr>
        <w:t>n</w:t>
      </w:r>
      <w:r w:rsidRPr="00F67421">
        <w:rPr>
          <w:rFonts w:ascii="Calibri" w:hAnsi="Calibri" w:cs="Calibri"/>
          <w:b w:val="0"/>
          <w:i/>
          <w:sz w:val="20"/>
        </w:rPr>
        <w:t>cor</w:t>
      </w:r>
      <w:r w:rsidRPr="00F67421">
        <w:rPr>
          <w:rFonts w:ascii="Calibri" w:hAnsi="Calibri" w:cs="Calibri"/>
          <w:b w:val="0"/>
          <w:i/>
          <w:spacing w:val="-5"/>
          <w:sz w:val="20"/>
        </w:rPr>
        <w:t>r</w:t>
      </w:r>
      <w:r w:rsidRPr="00F67421">
        <w:rPr>
          <w:rFonts w:ascii="Calibri" w:hAnsi="Calibri" w:cs="Calibri"/>
          <w:b w:val="0"/>
          <w:i/>
          <w:sz w:val="20"/>
        </w:rPr>
        <w:t>e</w:t>
      </w:r>
      <w:r w:rsidRPr="00F67421">
        <w:rPr>
          <w:rFonts w:ascii="Calibri" w:hAnsi="Calibri" w:cs="Calibri"/>
          <w:b w:val="0"/>
          <w:i/>
          <w:spacing w:val="-1"/>
          <w:sz w:val="20"/>
        </w:rPr>
        <w:t>n</w:t>
      </w:r>
      <w:r w:rsidRPr="00F67421">
        <w:rPr>
          <w:rFonts w:ascii="Calibri" w:hAnsi="Calibri" w:cs="Calibri"/>
          <w:b w:val="0"/>
          <w:i/>
          <w:spacing w:val="-2"/>
          <w:sz w:val="20"/>
        </w:rPr>
        <w:t>t</w:t>
      </w:r>
      <w:r w:rsidRPr="00F67421">
        <w:rPr>
          <w:rFonts w:ascii="Calibri" w:hAnsi="Calibri" w:cs="Calibri"/>
          <w:b w:val="0"/>
          <w:i/>
          <w:sz w:val="20"/>
        </w:rPr>
        <w:t>i</w:t>
      </w:r>
      <w:r w:rsidRPr="00F67421">
        <w:rPr>
          <w:rFonts w:ascii="Calibri" w:hAnsi="Calibri" w:cs="Calibri"/>
          <w:b w:val="0"/>
          <w:i/>
          <w:w w:val="99"/>
          <w:sz w:val="20"/>
        </w:rPr>
        <w:t xml:space="preserve"> </w:t>
      </w:r>
      <w:r w:rsidRPr="00F67421">
        <w:rPr>
          <w:rFonts w:ascii="Calibri" w:hAnsi="Calibri" w:cs="Calibri"/>
          <w:b w:val="0"/>
          <w:i/>
          <w:sz w:val="20"/>
        </w:rPr>
        <w:t>so</w:t>
      </w:r>
      <w:r w:rsidRPr="00F67421">
        <w:rPr>
          <w:rFonts w:ascii="Calibri" w:hAnsi="Calibri" w:cs="Calibri"/>
          <w:b w:val="0"/>
          <w:i/>
          <w:spacing w:val="-1"/>
          <w:sz w:val="20"/>
        </w:rPr>
        <w:t>n</w:t>
      </w:r>
      <w:r w:rsidRPr="00F67421">
        <w:rPr>
          <w:rFonts w:ascii="Calibri" w:hAnsi="Calibri" w:cs="Calibri"/>
          <w:b w:val="0"/>
          <w:i/>
          <w:sz w:val="20"/>
        </w:rPr>
        <w:t>o</w:t>
      </w:r>
      <w:r w:rsidRPr="00F67421">
        <w:rPr>
          <w:rFonts w:ascii="Calibri" w:hAnsi="Calibri" w:cs="Calibri"/>
          <w:b w:val="0"/>
          <w:i/>
          <w:spacing w:val="4"/>
          <w:sz w:val="20"/>
        </w:rPr>
        <w:t xml:space="preserve"> </w:t>
      </w:r>
      <w:r w:rsidRPr="00F67421">
        <w:rPr>
          <w:rFonts w:ascii="Calibri" w:hAnsi="Calibri" w:cs="Calibri"/>
          <w:b w:val="0"/>
          <w:i/>
          <w:sz w:val="20"/>
        </w:rPr>
        <w:t>te</w:t>
      </w:r>
      <w:r w:rsidRPr="00F67421">
        <w:rPr>
          <w:rFonts w:ascii="Calibri" w:hAnsi="Calibri" w:cs="Calibri"/>
          <w:b w:val="0"/>
          <w:i/>
          <w:spacing w:val="-1"/>
          <w:sz w:val="20"/>
        </w:rPr>
        <w:t>nu</w:t>
      </w:r>
      <w:r w:rsidRPr="00F67421">
        <w:rPr>
          <w:rFonts w:ascii="Calibri" w:hAnsi="Calibri" w:cs="Calibri"/>
          <w:b w:val="0"/>
          <w:i/>
          <w:spacing w:val="-2"/>
          <w:sz w:val="20"/>
        </w:rPr>
        <w:t>t</w:t>
      </w:r>
      <w:r w:rsidRPr="00F67421">
        <w:rPr>
          <w:rFonts w:ascii="Calibri" w:hAnsi="Calibri" w:cs="Calibri"/>
          <w:b w:val="0"/>
          <w:i/>
          <w:sz w:val="20"/>
        </w:rPr>
        <w:t>i</w:t>
      </w:r>
      <w:r w:rsidRPr="00F67421">
        <w:rPr>
          <w:rFonts w:ascii="Calibri" w:hAnsi="Calibri" w:cs="Calibri"/>
          <w:b w:val="0"/>
          <w:i/>
          <w:spacing w:val="7"/>
          <w:sz w:val="20"/>
        </w:rPr>
        <w:t xml:space="preserve"> </w:t>
      </w:r>
      <w:r w:rsidRPr="00F67421">
        <w:rPr>
          <w:rFonts w:ascii="Calibri" w:hAnsi="Calibri" w:cs="Calibri"/>
          <w:b w:val="0"/>
          <w:i/>
          <w:sz w:val="20"/>
        </w:rPr>
        <w:t>a</w:t>
      </w:r>
      <w:r w:rsidRPr="00F67421">
        <w:rPr>
          <w:rFonts w:ascii="Calibri" w:hAnsi="Calibri" w:cs="Calibri"/>
          <w:b w:val="0"/>
          <w:i/>
          <w:spacing w:val="5"/>
          <w:sz w:val="20"/>
        </w:rPr>
        <w:t xml:space="preserve"> </w:t>
      </w:r>
      <w:r w:rsidRPr="00F67421">
        <w:rPr>
          <w:rFonts w:ascii="Calibri" w:hAnsi="Calibri" w:cs="Calibri"/>
          <w:b w:val="0"/>
          <w:i/>
          <w:sz w:val="20"/>
        </w:rPr>
        <w:t>co</w:t>
      </w:r>
      <w:r w:rsidRPr="00F67421">
        <w:rPr>
          <w:rFonts w:ascii="Calibri" w:hAnsi="Calibri" w:cs="Calibri"/>
          <w:b w:val="0"/>
          <w:i/>
          <w:spacing w:val="-1"/>
          <w:sz w:val="20"/>
        </w:rPr>
        <w:t>n</w:t>
      </w:r>
      <w:r w:rsidRPr="00F67421">
        <w:rPr>
          <w:rFonts w:ascii="Calibri" w:hAnsi="Calibri" w:cs="Calibri"/>
          <w:b w:val="0"/>
          <w:i/>
          <w:sz w:val="20"/>
        </w:rPr>
        <w:t>t</w:t>
      </w:r>
      <w:r w:rsidRPr="00F67421">
        <w:rPr>
          <w:rFonts w:ascii="Calibri" w:hAnsi="Calibri" w:cs="Calibri"/>
          <w:b w:val="0"/>
          <w:i/>
          <w:spacing w:val="-5"/>
          <w:sz w:val="20"/>
        </w:rPr>
        <w:t>r</w:t>
      </w:r>
      <w:r w:rsidRPr="00F67421">
        <w:rPr>
          <w:rFonts w:ascii="Calibri" w:hAnsi="Calibri" w:cs="Calibri"/>
          <w:b w:val="0"/>
          <w:i/>
          <w:spacing w:val="-2"/>
          <w:sz w:val="20"/>
        </w:rPr>
        <w:t>o</w:t>
      </w:r>
      <w:r w:rsidRPr="00F67421">
        <w:rPr>
          <w:rFonts w:ascii="Calibri" w:hAnsi="Calibri" w:cs="Calibri"/>
          <w:b w:val="0"/>
          <w:i/>
          <w:sz w:val="20"/>
        </w:rPr>
        <w:t>lla</w:t>
      </w:r>
      <w:r w:rsidRPr="00F67421">
        <w:rPr>
          <w:rFonts w:ascii="Calibri" w:hAnsi="Calibri" w:cs="Calibri"/>
          <w:b w:val="0"/>
          <w:i/>
          <w:spacing w:val="-5"/>
          <w:sz w:val="20"/>
        </w:rPr>
        <w:t>r</w:t>
      </w:r>
      <w:r w:rsidRPr="00F67421">
        <w:rPr>
          <w:rFonts w:ascii="Calibri" w:hAnsi="Calibri" w:cs="Calibri"/>
          <w:b w:val="0"/>
          <w:i/>
          <w:sz w:val="20"/>
        </w:rPr>
        <w:t>e</w:t>
      </w:r>
      <w:r w:rsidRPr="00F67421">
        <w:rPr>
          <w:rFonts w:ascii="Calibri" w:hAnsi="Calibri" w:cs="Calibri"/>
          <w:b w:val="0"/>
          <w:i/>
          <w:spacing w:val="5"/>
          <w:sz w:val="20"/>
        </w:rPr>
        <w:t xml:space="preserve"> </w:t>
      </w:r>
      <w:r w:rsidRPr="00F67421">
        <w:rPr>
          <w:rFonts w:ascii="Calibri" w:hAnsi="Calibri" w:cs="Calibri"/>
          <w:b w:val="0"/>
          <w:i/>
          <w:sz w:val="20"/>
        </w:rPr>
        <w:t>c</w:t>
      </w:r>
      <w:r w:rsidRPr="00F67421">
        <w:rPr>
          <w:rFonts w:ascii="Calibri" w:hAnsi="Calibri" w:cs="Calibri"/>
          <w:b w:val="0"/>
          <w:i/>
          <w:spacing w:val="-1"/>
          <w:sz w:val="20"/>
        </w:rPr>
        <w:t>h</w:t>
      </w:r>
      <w:r w:rsidRPr="00F67421">
        <w:rPr>
          <w:rFonts w:ascii="Calibri" w:hAnsi="Calibri" w:cs="Calibri"/>
          <w:b w:val="0"/>
          <w:i/>
          <w:sz w:val="20"/>
        </w:rPr>
        <w:t>e</w:t>
      </w:r>
      <w:r w:rsidRPr="00F67421">
        <w:rPr>
          <w:rFonts w:ascii="Calibri" w:hAnsi="Calibri" w:cs="Calibri"/>
          <w:b w:val="0"/>
          <w:i/>
          <w:spacing w:val="8"/>
          <w:sz w:val="20"/>
        </w:rPr>
        <w:t xml:space="preserve"> </w:t>
      </w:r>
      <w:r w:rsidRPr="00F67421">
        <w:rPr>
          <w:rFonts w:ascii="Calibri" w:hAnsi="Calibri" w:cs="Calibri"/>
          <w:b w:val="0"/>
          <w:i/>
          <w:spacing w:val="-2"/>
          <w:sz w:val="20"/>
        </w:rPr>
        <w:t>l</w:t>
      </w:r>
      <w:r w:rsidRPr="00F67421">
        <w:rPr>
          <w:rFonts w:ascii="Calibri" w:hAnsi="Calibri" w:cs="Calibri"/>
          <w:b w:val="0"/>
          <w:i/>
          <w:sz w:val="20"/>
        </w:rPr>
        <w:t>e</w:t>
      </w:r>
      <w:r w:rsidRPr="00F67421">
        <w:rPr>
          <w:rFonts w:ascii="Calibri" w:hAnsi="Calibri" w:cs="Calibri"/>
          <w:b w:val="0"/>
          <w:i/>
          <w:spacing w:val="5"/>
          <w:sz w:val="20"/>
        </w:rPr>
        <w:t xml:space="preserve"> </w:t>
      </w:r>
      <w:r w:rsidRPr="00F67421">
        <w:rPr>
          <w:rFonts w:ascii="Calibri" w:hAnsi="Calibri" w:cs="Calibri"/>
          <w:b w:val="0"/>
          <w:i/>
          <w:sz w:val="20"/>
        </w:rPr>
        <w:t>e-</w:t>
      </w:r>
      <w:r w:rsidRPr="00F67421">
        <w:rPr>
          <w:rFonts w:ascii="Calibri" w:hAnsi="Calibri" w:cs="Calibri"/>
          <w:b w:val="0"/>
          <w:i/>
          <w:spacing w:val="-2"/>
          <w:sz w:val="20"/>
        </w:rPr>
        <w:t>m</w:t>
      </w:r>
      <w:r w:rsidRPr="00F67421">
        <w:rPr>
          <w:rFonts w:ascii="Calibri" w:hAnsi="Calibri" w:cs="Calibri"/>
          <w:b w:val="0"/>
          <w:i/>
          <w:sz w:val="20"/>
        </w:rPr>
        <w:t>ail</w:t>
      </w:r>
      <w:r w:rsidRPr="00F67421">
        <w:rPr>
          <w:rFonts w:ascii="Calibri" w:hAnsi="Calibri" w:cs="Calibri"/>
          <w:b w:val="0"/>
          <w:i/>
          <w:spacing w:val="6"/>
          <w:sz w:val="20"/>
        </w:rPr>
        <w:t xml:space="preserve"> </w:t>
      </w:r>
      <w:r w:rsidRPr="00F67421">
        <w:rPr>
          <w:rFonts w:ascii="Calibri" w:hAnsi="Calibri" w:cs="Calibri"/>
          <w:b w:val="0"/>
          <w:i/>
          <w:sz w:val="20"/>
        </w:rPr>
        <w:t>i</w:t>
      </w:r>
      <w:r w:rsidRPr="00F67421">
        <w:rPr>
          <w:rFonts w:ascii="Calibri" w:hAnsi="Calibri" w:cs="Calibri"/>
          <w:b w:val="0"/>
          <w:i/>
          <w:spacing w:val="-1"/>
          <w:sz w:val="20"/>
        </w:rPr>
        <w:t>n</w:t>
      </w:r>
      <w:r w:rsidRPr="00F67421">
        <w:rPr>
          <w:rFonts w:ascii="Calibri" w:hAnsi="Calibri" w:cs="Calibri"/>
          <w:b w:val="0"/>
          <w:i/>
          <w:sz w:val="20"/>
        </w:rPr>
        <w:t>vi</w:t>
      </w:r>
      <w:r w:rsidRPr="00F67421">
        <w:rPr>
          <w:rFonts w:ascii="Calibri" w:hAnsi="Calibri" w:cs="Calibri"/>
          <w:b w:val="0"/>
          <w:i/>
          <w:spacing w:val="-2"/>
          <w:sz w:val="20"/>
        </w:rPr>
        <w:t>a</w:t>
      </w:r>
      <w:r w:rsidRPr="00F67421">
        <w:rPr>
          <w:rFonts w:ascii="Calibri" w:hAnsi="Calibri" w:cs="Calibri"/>
          <w:b w:val="0"/>
          <w:i/>
          <w:sz w:val="20"/>
        </w:rPr>
        <w:t>te</w:t>
      </w:r>
      <w:r w:rsidRPr="00F67421">
        <w:rPr>
          <w:rFonts w:ascii="Calibri" w:hAnsi="Calibri" w:cs="Calibri"/>
          <w:b w:val="0"/>
          <w:i/>
          <w:spacing w:val="7"/>
          <w:sz w:val="20"/>
        </w:rPr>
        <w:t xml:space="preserve"> </w:t>
      </w:r>
      <w:r w:rsidRPr="00F67421">
        <w:rPr>
          <w:rFonts w:ascii="Calibri" w:hAnsi="Calibri" w:cs="Calibri"/>
          <w:b w:val="0"/>
          <w:i/>
          <w:spacing w:val="-1"/>
          <w:sz w:val="20"/>
        </w:rPr>
        <w:t>d</w:t>
      </w:r>
      <w:r w:rsidRPr="00F67421">
        <w:rPr>
          <w:rFonts w:ascii="Calibri" w:hAnsi="Calibri" w:cs="Calibri"/>
          <w:b w:val="0"/>
          <w:i/>
          <w:spacing w:val="-2"/>
          <w:sz w:val="20"/>
        </w:rPr>
        <w:t>a</w:t>
      </w:r>
      <w:r w:rsidRPr="00F67421">
        <w:rPr>
          <w:rFonts w:ascii="Calibri" w:hAnsi="Calibri" w:cs="Calibri"/>
          <w:b w:val="0"/>
          <w:i/>
          <w:sz w:val="20"/>
        </w:rPr>
        <w:t>l</w:t>
      </w:r>
      <w:r w:rsidRPr="00F67421">
        <w:rPr>
          <w:rFonts w:ascii="Calibri" w:hAnsi="Calibri" w:cs="Calibri"/>
          <w:b w:val="0"/>
          <w:i/>
          <w:spacing w:val="8"/>
          <w:sz w:val="20"/>
        </w:rPr>
        <w:t xml:space="preserve"> </w:t>
      </w:r>
      <w:r w:rsidRPr="00F67421">
        <w:rPr>
          <w:rFonts w:ascii="Calibri" w:hAnsi="Calibri" w:cs="Calibri"/>
          <w:b w:val="0"/>
          <w:i/>
          <w:spacing w:val="-2"/>
          <w:sz w:val="20"/>
        </w:rPr>
        <w:t>s</w:t>
      </w:r>
      <w:r w:rsidRPr="00F67421">
        <w:rPr>
          <w:rFonts w:ascii="Calibri" w:hAnsi="Calibri" w:cs="Calibri"/>
          <w:b w:val="0"/>
          <w:i/>
          <w:sz w:val="20"/>
        </w:rPr>
        <w:t>iste</w:t>
      </w:r>
      <w:r w:rsidRPr="00F67421">
        <w:rPr>
          <w:rFonts w:ascii="Calibri" w:hAnsi="Calibri" w:cs="Calibri"/>
          <w:b w:val="0"/>
          <w:i/>
          <w:spacing w:val="-2"/>
          <w:sz w:val="20"/>
        </w:rPr>
        <w:t>m</w:t>
      </w:r>
      <w:r w:rsidRPr="00F67421">
        <w:rPr>
          <w:rFonts w:ascii="Calibri" w:hAnsi="Calibri" w:cs="Calibri"/>
          <w:b w:val="0"/>
          <w:i/>
          <w:sz w:val="20"/>
        </w:rPr>
        <w:t>a</w:t>
      </w:r>
      <w:r w:rsidRPr="00F67421">
        <w:rPr>
          <w:rFonts w:ascii="Calibri" w:hAnsi="Calibri" w:cs="Calibri"/>
          <w:b w:val="0"/>
          <w:i/>
          <w:spacing w:val="6"/>
          <w:sz w:val="20"/>
        </w:rPr>
        <w:t xml:space="preserve"> </w:t>
      </w:r>
      <w:r w:rsidRPr="00F67421">
        <w:rPr>
          <w:rFonts w:ascii="Calibri" w:hAnsi="Calibri" w:cs="Calibri"/>
          <w:b w:val="0"/>
          <w:i/>
          <w:spacing w:val="-1"/>
          <w:sz w:val="20"/>
        </w:rPr>
        <w:t>n</w:t>
      </w:r>
      <w:r w:rsidRPr="00F67421">
        <w:rPr>
          <w:rFonts w:ascii="Calibri" w:hAnsi="Calibri" w:cs="Calibri"/>
          <w:b w:val="0"/>
          <w:i/>
          <w:sz w:val="20"/>
        </w:rPr>
        <w:t>on</w:t>
      </w:r>
      <w:r w:rsidRPr="00F67421">
        <w:rPr>
          <w:rFonts w:ascii="Calibri" w:hAnsi="Calibri" w:cs="Calibri"/>
          <w:b w:val="0"/>
          <w:i/>
          <w:spacing w:val="7"/>
          <w:sz w:val="20"/>
        </w:rPr>
        <w:t xml:space="preserve"> </w:t>
      </w:r>
      <w:r w:rsidRPr="00F67421">
        <w:rPr>
          <w:rFonts w:ascii="Calibri" w:hAnsi="Calibri" w:cs="Calibri"/>
          <w:b w:val="0"/>
          <w:i/>
          <w:spacing w:val="-2"/>
          <w:sz w:val="20"/>
        </w:rPr>
        <w:t>v</w:t>
      </w:r>
      <w:r w:rsidRPr="00F67421">
        <w:rPr>
          <w:rFonts w:ascii="Calibri" w:hAnsi="Calibri" w:cs="Calibri"/>
          <w:b w:val="0"/>
          <w:i/>
          <w:sz w:val="20"/>
        </w:rPr>
        <w:t>e</w:t>
      </w:r>
      <w:r w:rsidRPr="00F67421">
        <w:rPr>
          <w:rFonts w:ascii="Calibri" w:hAnsi="Calibri" w:cs="Calibri"/>
          <w:b w:val="0"/>
          <w:i/>
          <w:spacing w:val="-1"/>
          <w:sz w:val="20"/>
        </w:rPr>
        <w:t>n</w:t>
      </w:r>
      <w:r w:rsidRPr="00F67421">
        <w:rPr>
          <w:rFonts w:ascii="Calibri" w:hAnsi="Calibri" w:cs="Calibri"/>
          <w:b w:val="0"/>
          <w:i/>
          <w:sz w:val="20"/>
        </w:rPr>
        <w:t>ga</w:t>
      </w:r>
      <w:r w:rsidRPr="00F67421">
        <w:rPr>
          <w:rFonts w:ascii="Calibri" w:hAnsi="Calibri" w:cs="Calibri"/>
          <w:b w:val="0"/>
          <w:i/>
          <w:spacing w:val="-1"/>
          <w:sz w:val="20"/>
        </w:rPr>
        <w:t>n</w:t>
      </w:r>
      <w:r w:rsidRPr="00F67421">
        <w:rPr>
          <w:rFonts w:ascii="Calibri" w:hAnsi="Calibri" w:cs="Calibri"/>
          <w:b w:val="0"/>
          <w:i/>
          <w:sz w:val="20"/>
        </w:rPr>
        <w:t>o</w:t>
      </w:r>
      <w:r w:rsidRPr="00F67421">
        <w:rPr>
          <w:rFonts w:ascii="Calibri" w:hAnsi="Calibri" w:cs="Calibri"/>
          <w:b w:val="0"/>
          <w:i/>
          <w:spacing w:val="6"/>
          <w:sz w:val="20"/>
        </w:rPr>
        <w:t xml:space="preserve"> </w:t>
      </w:r>
      <w:r w:rsidRPr="00F67421">
        <w:rPr>
          <w:rFonts w:ascii="Calibri" w:hAnsi="Calibri" w:cs="Calibri"/>
          <w:b w:val="0"/>
          <w:i/>
          <w:spacing w:val="-5"/>
          <w:sz w:val="20"/>
        </w:rPr>
        <w:t>r</w:t>
      </w:r>
      <w:r w:rsidRPr="00F67421">
        <w:rPr>
          <w:rFonts w:ascii="Calibri" w:hAnsi="Calibri" w:cs="Calibri"/>
          <w:b w:val="0"/>
          <w:i/>
          <w:sz w:val="20"/>
        </w:rPr>
        <w:t>es</w:t>
      </w:r>
      <w:r w:rsidRPr="00F67421">
        <w:rPr>
          <w:rFonts w:ascii="Calibri" w:hAnsi="Calibri" w:cs="Calibri"/>
          <w:b w:val="0"/>
          <w:i/>
          <w:spacing w:val="-1"/>
          <w:sz w:val="20"/>
        </w:rPr>
        <w:t>p</w:t>
      </w:r>
      <w:r w:rsidRPr="00F67421">
        <w:rPr>
          <w:rFonts w:ascii="Calibri" w:hAnsi="Calibri" w:cs="Calibri"/>
          <w:b w:val="0"/>
          <w:i/>
          <w:sz w:val="20"/>
        </w:rPr>
        <w:t>i</w:t>
      </w:r>
      <w:r w:rsidRPr="00F67421">
        <w:rPr>
          <w:rFonts w:ascii="Calibri" w:hAnsi="Calibri" w:cs="Calibri"/>
          <w:b w:val="0"/>
          <w:i/>
          <w:spacing w:val="-3"/>
          <w:sz w:val="20"/>
        </w:rPr>
        <w:t>n</w:t>
      </w:r>
      <w:r w:rsidRPr="00F67421">
        <w:rPr>
          <w:rFonts w:ascii="Calibri" w:hAnsi="Calibri" w:cs="Calibri"/>
          <w:b w:val="0"/>
          <w:i/>
          <w:sz w:val="20"/>
        </w:rPr>
        <w:t>te</w:t>
      </w:r>
      <w:r w:rsidRPr="00F67421">
        <w:rPr>
          <w:rFonts w:ascii="Calibri" w:hAnsi="Calibri" w:cs="Calibri"/>
          <w:b w:val="0"/>
          <w:i/>
          <w:spacing w:val="7"/>
          <w:sz w:val="20"/>
        </w:rPr>
        <w:t xml:space="preserve"> </w:t>
      </w:r>
      <w:r w:rsidRPr="00F67421">
        <w:rPr>
          <w:rFonts w:ascii="Calibri" w:hAnsi="Calibri" w:cs="Calibri"/>
          <w:b w:val="0"/>
          <w:i/>
          <w:spacing w:val="-1"/>
          <w:sz w:val="20"/>
        </w:rPr>
        <w:t>n</w:t>
      </w:r>
      <w:r w:rsidRPr="00F67421">
        <w:rPr>
          <w:rFonts w:ascii="Calibri" w:hAnsi="Calibri" w:cs="Calibri"/>
          <w:b w:val="0"/>
          <w:i/>
          <w:sz w:val="20"/>
        </w:rPr>
        <w:t>é</w:t>
      </w:r>
      <w:r w:rsidRPr="00F67421">
        <w:rPr>
          <w:rFonts w:ascii="Calibri" w:hAnsi="Calibri" w:cs="Calibri"/>
          <w:b w:val="0"/>
          <w:i/>
          <w:spacing w:val="6"/>
          <w:sz w:val="20"/>
        </w:rPr>
        <w:t xml:space="preserve"> </w:t>
      </w:r>
      <w:r w:rsidRPr="00F67421">
        <w:rPr>
          <w:rFonts w:ascii="Calibri" w:hAnsi="Calibri" w:cs="Calibri"/>
          <w:b w:val="0"/>
          <w:i/>
          <w:sz w:val="20"/>
        </w:rPr>
        <w:t>tr</w:t>
      </w:r>
      <w:r w:rsidRPr="00F67421">
        <w:rPr>
          <w:rFonts w:ascii="Calibri" w:hAnsi="Calibri" w:cs="Calibri"/>
          <w:b w:val="0"/>
          <w:i/>
          <w:spacing w:val="-2"/>
          <w:sz w:val="20"/>
        </w:rPr>
        <w:t>a</w:t>
      </w:r>
      <w:r w:rsidRPr="00F67421">
        <w:rPr>
          <w:rFonts w:ascii="Calibri" w:hAnsi="Calibri" w:cs="Calibri"/>
          <w:b w:val="0"/>
          <w:i/>
          <w:sz w:val="20"/>
        </w:rPr>
        <w:t>ttate</w:t>
      </w:r>
      <w:r w:rsidRPr="00F67421">
        <w:rPr>
          <w:rFonts w:ascii="Calibri" w:hAnsi="Calibri" w:cs="Calibri"/>
          <w:b w:val="0"/>
          <w:i/>
          <w:spacing w:val="5"/>
          <w:sz w:val="20"/>
        </w:rPr>
        <w:t xml:space="preserve"> </w:t>
      </w:r>
      <w:r w:rsidRPr="00F67421">
        <w:rPr>
          <w:rFonts w:ascii="Calibri" w:hAnsi="Calibri" w:cs="Calibri"/>
          <w:b w:val="0"/>
          <w:i/>
          <w:sz w:val="20"/>
        </w:rPr>
        <w:t>c</w:t>
      </w:r>
      <w:r w:rsidRPr="00F67421">
        <w:rPr>
          <w:rFonts w:ascii="Calibri" w:hAnsi="Calibri" w:cs="Calibri"/>
          <w:b w:val="0"/>
          <w:i/>
          <w:spacing w:val="1"/>
          <w:sz w:val="20"/>
        </w:rPr>
        <w:t>o</w:t>
      </w:r>
      <w:r w:rsidRPr="00F67421">
        <w:rPr>
          <w:rFonts w:ascii="Calibri" w:hAnsi="Calibri" w:cs="Calibri"/>
          <w:b w:val="0"/>
          <w:i/>
          <w:spacing w:val="-4"/>
          <w:sz w:val="20"/>
        </w:rPr>
        <w:t>m</w:t>
      </w:r>
      <w:r w:rsidRPr="00F67421">
        <w:rPr>
          <w:rFonts w:ascii="Calibri" w:hAnsi="Calibri" w:cs="Calibri"/>
          <w:b w:val="0"/>
          <w:i/>
          <w:sz w:val="20"/>
        </w:rPr>
        <w:t>e</w:t>
      </w:r>
      <w:r w:rsidRPr="00F67421">
        <w:rPr>
          <w:rFonts w:ascii="Calibri" w:hAnsi="Calibri" w:cs="Calibri"/>
          <w:b w:val="0"/>
          <w:i/>
          <w:spacing w:val="8"/>
          <w:sz w:val="20"/>
        </w:rPr>
        <w:t xml:space="preserve"> </w:t>
      </w:r>
      <w:r w:rsidRPr="00F67421">
        <w:rPr>
          <w:rFonts w:ascii="Calibri" w:hAnsi="Calibri" w:cs="Calibri"/>
          <w:b w:val="0"/>
          <w:i/>
          <w:sz w:val="20"/>
        </w:rPr>
        <w:t>s</w:t>
      </w:r>
      <w:r w:rsidRPr="00F67421">
        <w:rPr>
          <w:rFonts w:ascii="Calibri" w:hAnsi="Calibri" w:cs="Calibri"/>
          <w:b w:val="0"/>
          <w:i/>
          <w:spacing w:val="-1"/>
          <w:sz w:val="20"/>
        </w:rPr>
        <w:t>p</w:t>
      </w:r>
      <w:r w:rsidRPr="00F67421">
        <w:rPr>
          <w:rFonts w:ascii="Calibri" w:hAnsi="Calibri" w:cs="Calibri"/>
          <w:b w:val="0"/>
          <w:i/>
          <w:spacing w:val="1"/>
          <w:sz w:val="20"/>
        </w:rPr>
        <w:t>a</w:t>
      </w:r>
      <w:r w:rsidRPr="00F67421">
        <w:rPr>
          <w:rFonts w:ascii="Calibri" w:hAnsi="Calibri" w:cs="Calibri"/>
          <w:b w:val="0"/>
          <w:i/>
          <w:sz w:val="20"/>
        </w:rPr>
        <w:t xml:space="preserve">m </w:t>
      </w:r>
      <w:r w:rsidRPr="00F67421">
        <w:rPr>
          <w:rFonts w:ascii="Calibri" w:hAnsi="Calibri" w:cs="Calibri"/>
          <w:b w:val="0"/>
          <w:i/>
          <w:spacing w:val="-1"/>
          <w:sz w:val="20"/>
        </w:rPr>
        <w:t>d</w:t>
      </w:r>
      <w:r w:rsidRPr="00F67421">
        <w:rPr>
          <w:rFonts w:ascii="Calibri" w:hAnsi="Calibri" w:cs="Calibri"/>
          <w:b w:val="0"/>
          <w:i/>
          <w:sz w:val="20"/>
        </w:rPr>
        <w:t>al</w:t>
      </w:r>
      <w:r w:rsidRPr="00F67421">
        <w:rPr>
          <w:rFonts w:ascii="Calibri" w:hAnsi="Calibri" w:cs="Calibri"/>
          <w:b w:val="0"/>
          <w:i/>
          <w:spacing w:val="45"/>
          <w:sz w:val="20"/>
        </w:rPr>
        <w:t xml:space="preserve"> </w:t>
      </w:r>
      <w:r w:rsidRPr="00F67421">
        <w:rPr>
          <w:rFonts w:ascii="Calibri" w:hAnsi="Calibri" w:cs="Calibri"/>
          <w:b w:val="0"/>
          <w:i/>
          <w:spacing w:val="-1"/>
          <w:sz w:val="20"/>
        </w:rPr>
        <w:t>p</w:t>
      </w:r>
      <w:r w:rsidRPr="00F67421">
        <w:rPr>
          <w:rFonts w:ascii="Calibri" w:hAnsi="Calibri" w:cs="Calibri"/>
          <w:b w:val="0"/>
          <w:i/>
          <w:spacing w:val="-5"/>
          <w:sz w:val="20"/>
        </w:rPr>
        <w:t>r</w:t>
      </w:r>
      <w:r w:rsidRPr="00F67421">
        <w:rPr>
          <w:rFonts w:ascii="Calibri" w:hAnsi="Calibri" w:cs="Calibri"/>
          <w:b w:val="0"/>
          <w:i/>
          <w:sz w:val="20"/>
        </w:rPr>
        <w:t>o</w:t>
      </w:r>
      <w:r w:rsidRPr="00F67421">
        <w:rPr>
          <w:rFonts w:ascii="Calibri" w:hAnsi="Calibri" w:cs="Calibri"/>
          <w:b w:val="0"/>
          <w:i/>
          <w:spacing w:val="-1"/>
          <w:sz w:val="20"/>
        </w:rPr>
        <w:t>p</w:t>
      </w:r>
      <w:r w:rsidRPr="00F67421">
        <w:rPr>
          <w:rFonts w:ascii="Calibri" w:hAnsi="Calibri" w:cs="Calibri"/>
          <w:b w:val="0"/>
          <w:i/>
          <w:sz w:val="20"/>
        </w:rPr>
        <w:t>rio</w:t>
      </w:r>
      <w:r w:rsidRPr="00F67421">
        <w:rPr>
          <w:rFonts w:ascii="Calibri" w:hAnsi="Calibri" w:cs="Calibri"/>
          <w:b w:val="0"/>
          <w:i/>
          <w:spacing w:val="44"/>
          <w:sz w:val="20"/>
        </w:rPr>
        <w:t xml:space="preserve"> </w:t>
      </w:r>
      <w:r w:rsidRPr="00F67421">
        <w:rPr>
          <w:rFonts w:ascii="Calibri" w:hAnsi="Calibri" w:cs="Calibri"/>
          <w:b w:val="0"/>
          <w:i/>
          <w:sz w:val="20"/>
        </w:rPr>
        <w:t>s</w:t>
      </w:r>
      <w:r w:rsidRPr="00F67421">
        <w:rPr>
          <w:rFonts w:ascii="Calibri" w:hAnsi="Calibri" w:cs="Calibri"/>
          <w:b w:val="0"/>
          <w:i/>
          <w:spacing w:val="-2"/>
          <w:sz w:val="20"/>
        </w:rPr>
        <w:t>i</w:t>
      </w:r>
      <w:r w:rsidRPr="00F67421">
        <w:rPr>
          <w:rFonts w:ascii="Calibri" w:hAnsi="Calibri" w:cs="Calibri"/>
          <w:b w:val="0"/>
          <w:i/>
          <w:sz w:val="20"/>
        </w:rPr>
        <w:t>st</w:t>
      </w:r>
      <w:r w:rsidRPr="00F67421">
        <w:rPr>
          <w:rFonts w:ascii="Calibri" w:hAnsi="Calibri" w:cs="Calibri"/>
          <w:b w:val="0"/>
          <w:i/>
          <w:spacing w:val="2"/>
          <w:sz w:val="20"/>
        </w:rPr>
        <w:t>e</w:t>
      </w:r>
      <w:r w:rsidRPr="00F67421">
        <w:rPr>
          <w:rFonts w:ascii="Calibri" w:hAnsi="Calibri" w:cs="Calibri"/>
          <w:b w:val="0"/>
          <w:i/>
          <w:spacing w:val="-4"/>
          <w:sz w:val="20"/>
        </w:rPr>
        <w:t>m</w:t>
      </w:r>
      <w:r w:rsidRPr="00F67421">
        <w:rPr>
          <w:rFonts w:ascii="Calibri" w:hAnsi="Calibri" w:cs="Calibri"/>
          <w:b w:val="0"/>
          <w:i/>
          <w:sz w:val="20"/>
        </w:rPr>
        <w:t>a</w:t>
      </w:r>
      <w:r w:rsidRPr="00F67421">
        <w:rPr>
          <w:rFonts w:ascii="Calibri" w:hAnsi="Calibri" w:cs="Calibri"/>
          <w:b w:val="0"/>
          <w:i/>
          <w:spacing w:val="46"/>
          <w:sz w:val="20"/>
        </w:rPr>
        <w:t xml:space="preserve"> </w:t>
      </w:r>
      <w:r w:rsidRPr="00F67421">
        <w:rPr>
          <w:rFonts w:ascii="Calibri" w:hAnsi="Calibri" w:cs="Calibri"/>
          <w:b w:val="0"/>
          <w:i/>
          <w:spacing w:val="-1"/>
          <w:sz w:val="20"/>
        </w:rPr>
        <w:t>d</w:t>
      </w:r>
      <w:r w:rsidRPr="00F67421">
        <w:rPr>
          <w:rFonts w:ascii="Calibri" w:hAnsi="Calibri" w:cs="Calibri"/>
          <w:b w:val="0"/>
          <w:i/>
          <w:sz w:val="20"/>
        </w:rPr>
        <w:t>i</w:t>
      </w:r>
      <w:r w:rsidRPr="00F67421">
        <w:rPr>
          <w:rFonts w:ascii="Calibri" w:hAnsi="Calibri" w:cs="Calibri"/>
          <w:b w:val="0"/>
          <w:i/>
          <w:spacing w:val="46"/>
          <w:sz w:val="20"/>
        </w:rPr>
        <w:t xml:space="preserve"> </w:t>
      </w:r>
      <w:r w:rsidRPr="00F67421">
        <w:rPr>
          <w:rFonts w:ascii="Calibri" w:hAnsi="Calibri" w:cs="Calibri"/>
          <w:b w:val="0"/>
          <w:i/>
          <w:spacing w:val="-1"/>
          <w:sz w:val="20"/>
        </w:rPr>
        <w:t>p</w:t>
      </w:r>
      <w:r w:rsidRPr="00F67421">
        <w:rPr>
          <w:rFonts w:ascii="Calibri" w:hAnsi="Calibri" w:cs="Calibri"/>
          <w:b w:val="0"/>
          <w:i/>
          <w:sz w:val="20"/>
        </w:rPr>
        <w:t>osta</w:t>
      </w:r>
      <w:r w:rsidRPr="00F67421">
        <w:rPr>
          <w:rFonts w:ascii="Calibri" w:hAnsi="Calibri" w:cs="Calibri"/>
          <w:b w:val="0"/>
          <w:i/>
          <w:spacing w:val="44"/>
          <w:sz w:val="20"/>
        </w:rPr>
        <w:t xml:space="preserve"> </w:t>
      </w:r>
      <w:r w:rsidRPr="00F67421">
        <w:rPr>
          <w:rFonts w:ascii="Calibri" w:hAnsi="Calibri" w:cs="Calibri"/>
          <w:b w:val="0"/>
          <w:i/>
          <w:sz w:val="20"/>
        </w:rPr>
        <w:t>el</w:t>
      </w:r>
      <w:r w:rsidRPr="00F67421">
        <w:rPr>
          <w:rFonts w:ascii="Calibri" w:hAnsi="Calibri" w:cs="Calibri"/>
          <w:b w:val="0"/>
          <w:i/>
          <w:spacing w:val="-2"/>
          <w:sz w:val="20"/>
        </w:rPr>
        <w:t>e</w:t>
      </w:r>
      <w:r w:rsidRPr="00F67421">
        <w:rPr>
          <w:rFonts w:ascii="Calibri" w:hAnsi="Calibri" w:cs="Calibri"/>
          <w:b w:val="0"/>
          <w:i/>
          <w:sz w:val="20"/>
        </w:rPr>
        <w:t>tt</w:t>
      </w:r>
      <w:r w:rsidRPr="00F67421">
        <w:rPr>
          <w:rFonts w:ascii="Calibri" w:hAnsi="Calibri" w:cs="Calibri"/>
          <w:b w:val="0"/>
          <w:i/>
          <w:spacing w:val="-5"/>
          <w:sz w:val="20"/>
        </w:rPr>
        <w:t>r</w:t>
      </w:r>
      <w:r w:rsidRPr="00F67421">
        <w:rPr>
          <w:rFonts w:ascii="Calibri" w:hAnsi="Calibri" w:cs="Calibri"/>
          <w:b w:val="0"/>
          <w:i/>
          <w:sz w:val="20"/>
        </w:rPr>
        <w:t>o</w:t>
      </w:r>
      <w:r w:rsidRPr="00F67421">
        <w:rPr>
          <w:rFonts w:ascii="Calibri" w:hAnsi="Calibri" w:cs="Calibri"/>
          <w:b w:val="0"/>
          <w:i/>
          <w:spacing w:val="-1"/>
          <w:sz w:val="20"/>
        </w:rPr>
        <w:t>n</w:t>
      </w:r>
      <w:r w:rsidRPr="00F67421">
        <w:rPr>
          <w:rFonts w:ascii="Calibri" w:hAnsi="Calibri" w:cs="Calibri"/>
          <w:b w:val="0"/>
          <w:i/>
          <w:spacing w:val="-2"/>
          <w:sz w:val="20"/>
        </w:rPr>
        <w:t>i</w:t>
      </w:r>
      <w:r w:rsidRPr="00F67421">
        <w:rPr>
          <w:rFonts w:ascii="Calibri" w:hAnsi="Calibri" w:cs="Calibri"/>
          <w:b w:val="0"/>
          <w:i/>
          <w:sz w:val="20"/>
        </w:rPr>
        <w:t>ca</w:t>
      </w:r>
      <w:r w:rsidRPr="00F67421">
        <w:rPr>
          <w:rFonts w:ascii="Calibri" w:hAnsi="Calibri" w:cs="Calibri"/>
          <w:b w:val="0"/>
          <w:i/>
          <w:spacing w:val="46"/>
          <w:sz w:val="20"/>
        </w:rPr>
        <w:t xml:space="preserve"> </w:t>
      </w:r>
      <w:r w:rsidRPr="00F67421">
        <w:rPr>
          <w:rFonts w:ascii="Calibri" w:hAnsi="Calibri" w:cs="Calibri"/>
          <w:b w:val="0"/>
          <w:i/>
          <w:spacing w:val="-2"/>
          <w:sz w:val="20"/>
        </w:rPr>
        <w:t>e</w:t>
      </w:r>
      <w:r w:rsidRPr="00F67421">
        <w:rPr>
          <w:rFonts w:ascii="Calibri" w:hAnsi="Calibri" w:cs="Calibri"/>
          <w:b w:val="0"/>
          <w:i/>
          <w:sz w:val="20"/>
        </w:rPr>
        <w:t>,</w:t>
      </w:r>
      <w:r w:rsidRPr="00F67421">
        <w:rPr>
          <w:rFonts w:ascii="Calibri" w:hAnsi="Calibri" w:cs="Calibri"/>
          <w:b w:val="0"/>
          <w:i/>
          <w:spacing w:val="48"/>
          <w:sz w:val="20"/>
        </w:rPr>
        <w:t xml:space="preserve"> </w:t>
      </w:r>
      <w:r w:rsidRPr="00F67421">
        <w:rPr>
          <w:rFonts w:ascii="Calibri" w:hAnsi="Calibri" w:cs="Calibri"/>
          <w:b w:val="0"/>
          <w:i/>
          <w:sz w:val="20"/>
        </w:rPr>
        <w:t>in</w:t>
      </w:r>
      <w:r w:rsidRPr="00F67421">
        <w:rPr>
          <w:rFonts w:ascii="Calibri" w:hAnsi="Calibri" w:cs="Calibri"/>
          <w:b w:val="0"/>
          <w:i/>
          <w:spacing w:val="44"/>
          <w:sz w:val="20"/>
        </w:rPr>
        <w:t xml:space="preserve"> </w:t>
      </w:r>
      <w:r w:rsidRPr="00F67421">
        <w:rPr>
          <w:rFonts w:ascii="Calibri" w:hAnsi="Calibri" w:cs="Calibri"/>
          <w:b w:val="0"/>
          <w:i/>
          <w:sz w:val="20"/>
        </w:rPr>
        <w:t>og</w:t>
      </w:r>
      <w:r w:rsidRPr="00F67421">
        <w:rPr>
          <w:rFonts w:ascii="Calibri" w:hAnsi="Calibri" w:cs="Calibri"/>
          <w:b w:val="0"/>
          <w:i/>
          <w:spacing w:val="-1"/>
          <w:sz w:val="20"/>
        </w:rPr>
        <w:t>n</w:t>
      </w:r>
      <w:r w:rsidRPr="00F67421">
        <w:rPr>
          <w:rFonts w:ascii="Calibri" w:hAnsi="Calibri" w:cs="Calibri"/>
          <w:b w:val="0"/>
          <w:i/>
          <w:sz w:val="20"/>
        </w:rPr>
        <w:t>i</w:t>
      </w:r>
      <w:r w:rsidRPr="00F67421">
        <w:rPr>
          <w:rFonts w:ascii="Calibri" w:hAnsi="Calibri" w:cs="Calibri"/>
          <w:b w:val="0"/>
          <w:i/>
          <w:spacing w:val="45"/>
          <w:sz w:val="20"/>
        </w:rPr>
        <w:t xml:space="preserve"> </w:t>
      </w:r>
      <w:r w:rsidRPr="00F67421">
        <w:rPr>
          <w:rFonts w:ascii="Calibri" w:hAnsi="Calibri" w:cs="Calibri"/>
          <w:b w:val="0"/>
          <w:i/>
          <w:sz w:val="20"/>
        </w:rPr>
        <w:t>cas</w:t>
      </w:r>
      <w:r w:rsidRPr="00F67421">
        <w:rPr>
          <w:rFonts w:ascii="Calibri" w:hAnsi="Calibri" w:cs="Calibri"/>
          <w:b w:val="0"/>
          <w:i/>
          <w:spacing w:val="-2"/>
          <w:sz w:val="20"/>
        </w:rPr>
        <w:t>o</w:t>
      </w:r>
      <w:r w:rsidRPr="00F67421">
        <w:rPr>
          <w:rFonts w:ascii="Calibri" w:hAnsi="Calibri" w:cs="Calibri"/>
          <w:b w:val="0"/>
          <w:i/>
          <w:sz w:val="20"/>
        </w:rPr>
        <w:t>,</w:t>
      </w:r>
      <w:r w:rsidRPr="00F67421">
        <w:rPr>
          <w:rFonts w:ascii="Calibri" w:hAnsi="Calibri" w:cs="Calibri"/>
          <w:b w:val="0"/>
          <w:i/>
          <w:spacing w:val="48"/>
          <w:sz w:val="20"/>
        </w:rPr>
        <w:t xml:space="preserve"> </w:t>
      </w:r>
      <w:r w:rsidRPr="00F67421">
        <w:rPr>
          <w:rFonts w:ascii="Calibri" w:hAnsi="Calibri" w:cs="Calibri"/>
          <w:b w:val="0"/>
          <w:i/>
          <w:sz w:val="20"/>
        </w:rPr>
        <w:t>a</w:t>
      </w:r>
      <w:r w:rsidRPr="00F67421">
        <w:rPr>
          <w:rFonts w:ascii="Calibri" w:hAnsi="Calibri" w:cs="Calibri"/>
          <w:b w:val="0"/>
          <w:i/>
          <w:spacing w:val="44"/>
          <w:sz w:val="20"/>
        </w:rPr>
        <w:t xml:space="preserve"> </w:t>
      </w:r>
      <w:r w:rsidRPr="00F67421">
        <w:rPr>
          <w:rFonts w:ascii="Calibri" w:hAnsi="Calibri" w:cs="Calibri"/>
          <w:b w:val="0"/>
          <w:i/>
          <w:sz w:val="20"/>
        </w:rPr>
        <w:t>ver</w:t>
      </w:r>
      <w:r w:rsidRPr="00F67421">
        <w:rPr>
          <w:rFonts w:ascii="Calibri" w:hAnsi="Calibri" w:cs="Calibri"/>
          <w:b w:val="0"/>
          <w:i/>
          <w:spacing w:val="-2"/>
          <w:sz w:val="20"/>
        </w:rPr>
        <w:t>i</w:t>
      </w:r>
      <w:r w:rsidRPr="00F67421">
        <w:rPr>
          <w:rFonts w:ascii="Calibri" w:hAnsi="Calibri" w:cs="Calibri"/>
          <w:b w:val="0"/>
          <w:i/>
          <w:sz w:val="20"/>
        </w:rPr>
        <w:t>fica</w:t>
      </w:r>
      <w:r w:rsidRPr="00F67421">
        <w:rPr>
          <w:rFonts w:ascii="Calibri" w:hAnsi="Calibri" w:cs="Calibri"/>
          <w:b w:val="0"/>
          <w:i/>
          <w:spacing w:val="-7"/>
          <w:sz w:val="20"/>
        </w:rPr>
        <w:t>r</w:t>
      </w:r>
      <w:r w:rsidRPr="00F67421">
        <w:rPr>
          <w:rFonts w:ascii="Calibri" w:hAnsi="Calibri" w:cs="Calibri"/>
          <w:b w:val="0"/>
          <w:i/>
          <w:sz w:val="20"/>
        </w:rPr>
        <w:t>e</w:t>
      </w:r>
      <w:r w:rsidRPr="00F67421">
        <w:rPr>
          <w:rFonts w:ascii="Calibri" w:hAnsi="Calibri" w:cs="Calibri"/>
          <w:b w:val="0"/>
          <w:i/>
          <w:spacing w:val="47"/>
          <w:sz w:val="20"/>
        </w:rPr>
        <w:t xml:space="preserve"> </w:t>
      </w:r>
      <w:r w:rsidRPr="00F67421">
        <w:rPr>
          <w:rFonts w:ascii="Calibri" w:hAnsi="Calibri" w:cs="Calibri"/>
          <w:b w:val="0"/>
          <w:i/>
          <w:sz w:val="20"/>
        </w:rPr>
        <w:t>co</w:t>
      </w:r>
      <w:r w:rsidRPr="00F67421">
        <w:rPr>
          <w:rFonts w:ascii="Calibri" w:hAnsi="Calibri" w:cs="Calibri"/>
          <w:b w:val="0"/>
          <w:i/>
          <w:spacing w:val="-2"/>
          <w:sz w:val="20"/>
        </w:rPr>
        <w:t>s</w:t>
      </w:r>
      <w:r w:rsidRPr="00F67421">
        <w:rPr>
          <w:rFonts w:ascii="Calibri" w:hAnsi="Calibri" w:cs="Calibri"/>
          <w:b w:val="0"/>
          <w:i/>
          <w:sz w:val="20"/>
        </w:rPr>
        <w:t>ta</w:t>
      </w:r>
      <w:r w:rsidRPr="00F67421">
        <w:rPr>
          <w:rFonts w:ascii="Calibri" w:hAnsi="Calibri" w:cs="Calibri"/>
          <w:b w:val="0"/>
          <w:i/>
          <w:spacing w:val="-1"/>
          <w:sz w:val="20"/>
        </w:rPr>
        <w:t>n</w:t>
      </w:r>
      <w:r w:rsidRPr="00F67421">
        <w:rPr>
          <w:rFonts w:ascii="Calibri" w:hAnsi="Calibri" w:cs="Calibri"/>
          <w:b w:val="0"/>
          <w:i/>
          <w:sz w:val="20"/>
        </w:rPr>
        <w:t>t</w:t>
      </w:r>
      <w:r w:rsidRPr="00F67421">
        <w:rPr>
          <w:rFonts w:ascii="Calibri" w:hAnsi="Calibri" w:cs="Calibri"/>
          <w:b w:val="0"/>
          <w:i/>
          <w:spacing w:val="2"/>
          <w:sz w:val="20"/>
        </w:rPr>
        <w:t>e</w:t>
      </w:r>
      <w:r w:rsidRPr="00F67421">
        <w:rPr>
          <w:rFonts w:ascii="Calibri" w:hAnsi="Calibri" w:cs="Calibri"/>
          <w:b w:val="0"/>
          <w:i/>
          <w:spacing w:val="-4"/>
          <w:sz w:val="20"/>
        </w:rPr>
        <w:t>m</w:t>
      </w:r>
      <w:r w:rsidRPr="00F67421">
        <w:rPr>
          <w:rFonts w:ascii="Calibri" w:hAnsi="Calibri" w:cs="Calibri"/>
          <w:b w:val="0"/>
          <w:i/>
          <w:sz w:val="20"/>
        </w:rPr>
        <w:t>e</w:t>
      </w:r>
      <w:r w:rsidRPr="00F67421">
        <w:rPr>
          <w:rFonts w:ascii="Calibri" w:hAnsi="Calibri" w:cs="Calibri"/>
          <w:b w:val="0"/>
          <w:i/>
          <w:spacing w:val="-1"/>
          <w:sz w:val="20"/>
        </w:rPr>
        <w:t>n</w:t>
      </w:r>
      <w:r w:rsidRPr="00F67421">
        <w:rPr>
          <w:rFonts w:ascii="Calibri" w:hAnsi="Calibri" w:cs="Calibri"/>
          <w:b w:val="0"/>
          <w:i/>
          <w:sz w:val="20"/>
        </w:rPr>
        <w:t>te</w:t>
      </w:r>
      <w:r w:rsidRPr="00F67421">
        <w:rPr>
          <w:rFonts w:ascii="Calibri" w:hAnsi="Calibri" w:cs="Calibri"/>
          <w:b w:val="0"/>
          <w:i/>
          <w:spacing w:val="47"/>
          <w:sz w:val="20"/>
        </w:rPr>
        <w:t xml:space="preserve"> </w:t>
      </w:r>
      <w:r w:rsidRPr="00F67421">
        <w:rPr>
          <w:rFonts w:ascii="Calibri" w:hAnsi="Calibri" w:cs="Calibri"/>
          <w:b w:val="0"/>
          <w:i/>
          <w:sz w:val="20"/>
        </w:rPr>
        <w:t>s</w:t>
      </w:r>
      <w:r w:rsidRPr="00F67421">
        <w:rPr>
          <w:rFonts w:ascii="Calibri" w:hAnsi="Calibri" w:cs="Calibri"/>
          <w:b w:val="0"/>
          <w:i/>
          <w:spacing w:val="-3"/>
          <w:sz w:val="20"/>
        </w:rPr>
        <w:t>u</w:t>
      </w:r>
      <w:r w:rsidRPr="00F67421">
        <w:rPr>
          <w:rFonts w:ascii="Calibri" w:hAnsi="Calibri" w:cs="Calibri"/>
          <w:b w:val="0"/>
          <w:i/>
          <w:sz w:val="20"/>
        </w:rPr>
        <w:t>l</w:t>
      </w:r>
      <w:r w:rsidRPr="00F67421">
        <w:rPr>
          <w:rFonts w:ascii="Calibri" w:hAnsi="Calibri" w:cs="Calibri"/>
          <w:b w:val="0"/>
          <w:i/>
          <w:spacing w:val="48"/>
          <w:sz w:val="20"/>
        </w:rPr>
        <w:t xml:space="preserve"> </w:t>
      </w:r>
      <w:r w:rsidRPr="00F67421">
        <w:rPr>
          <w:rFonts w:ascii="Calibri" w:hAnsi="Calibri" w:cs="Calibri"/>
          <w:b w:val="0"/>
          <w:i/>
          <w:spacing w:val="-2"/>
          <w:sz w:val="20"/>
        </w:rPr>
        <w:t>s</w:t>
      </w:r>
      <w:r w:rsidRPr="00F67421">
        <w:rPr>
          <w:rFonts w:ascii="Calibri" w:hAnsi="Calibri" w:cs="Calibri"/>
          <w:b w:val="0"/>
          <w:i/>
          <w:sz w:val="20"/>
        </w:rPr>
        <w:t>is</w:t>
      </w:r>
      <w:r w:rsidRPr="00F67421">
        <w:rPr>
          <w:rFonts w:ascii="Calibri" w:hAnsi="Calibri" w:cs="Calibri"/>
          <w:b w:val="0"/>
          <w:i/>
          <w:spacing w:val="-2"/>
          <w:sz w:val="20"/>
        </w:rPr>
        <w:t>t</w:t>
      </w:r>
      <w:r w:rsidRPr="00F67421">
        <w:rPr>
          <w:rFonts w:ascii="Calibri" w:hAnsi="Calibri" w:cs="Calibri"/>
          <w:b w:val="0"/>
          <w:i/>
          <w:spacing w:val="2"/>
          <w:sz w:val="20"/>
        </w:rPr>
        <w:t>e</w:t>
      </w:r>
      <w:r w:rsidRPr="00F67421">
        <w:rPr>
          <w:rFonts w:ascii="Calibri" w:hAnsi="Calibri" w:cs="Calibri"/>
          <w:b w:val="0"/>
          <w:i/>
          <w:spacing w:val="-2"/>
          <w:sz w:val="20"/>
        </w:rPr>
        <w:t>m</w:t>
      </w:r>
      <w:r w:rsidRPr="00F67421">
        <w:rPr>
          <w:rFonts w:ascii="Calibri" w:hAnsi="Calibri" w:cs="Calibri"/>
          <w:b w:val="0"/>
          <w:i/>
          <w:sz w:val="20"/>
        </w:rPr>
        <w:t>a</w:t>
      </w:r>
      <w:r w:rsidRPr="00F67421">
        <w:rPr>
          <w:rFonts w:ascii="Calibri" w:hAnsi="Calibri" w:cs="Calibri"/>
          <w:b w:val="0"/>
          <w:i/>
          <w:spacing w:val="46"/>
          <w:sz w:val="20"/>
        </w:rPr>
        <w:t xml:space="preserve"> </w:t>
      </w:r>
      <w:r w:rsidRPr="00F67421">
        <w:rPr>
          <w:rFonts w:ascii="Calibri" w:hAnsi="Calibri" w:cs="Calibri"/>
          <w:b w:val="0"/>
          <w:i/>
          <w:spacing w:val="-2"/>
          <w:sz w:val="20"/>
        </w:rPr>
        <w:t>l</w:t>
      </w:r>
      <w:r w:rsidRPr="00F67421">
        <w:rPr>
          <w:rFonts w:ascii="Calibri" w:hAnsi="Calibri" w:cs="Calibri"/>
          <w:b w:val="0"/>
          <w:i/>
          <w:sz w:val="20"/>
        </w:rPr>
        <w:t xml:space="preserve">a </w:t>
      </w:r>
      <w:r w:rsidRPr="00F67421">
        <w:rPr>
          <w:rFonts w:ascii="Calibri" w:hAnsi="Calibri" w:cs="Calibri"/>
          <w:b w:val="0"/>
          <w:i/>
          <w:spacing w:val="-1"/>
          <w:sz w:val="20"/>
        </w:rPr>
        <w:t>p</w:t>
      </w:r>
      <w:r w:rsidRPr="00F67421">
        <w:rPr>
          <w:rFonts w:ascii="Calibri" w:hAnsi="Calibri" w:cs="Calibri"/>
          <w:b w:val="0"/>
          <w:i/>
          <w:spacing w:val="-5"/>
          <w:sz w:val="20"/>
        </w:rPr>
        <w:t>r</w:t>
      </w:r>
      <w:r w:rsidRPr="00F67421">
        <w:rPr>
          <w:rFonts w:ascii="Calibri" w:hAnsi="Calibri" w:cs="Calibri"/>
          <w:b w:val="0"/>
          <w:i/>
          <w:spacing w:val="-2"/>
          <w:sz w:val="20"/>
        </w:rPr>
        <w:t>e</w:t>
      </w:r>
      <w:r w:rsidRPr="00F67421">
        <w:rPr>
          <w:rFonts w:ascii="Calibri" w:hAnsi="Calibri" w:cs="Calibri"/>
          <w:b w:val="0"/>
          <w:i/>
          <w:sz w:val="20"/>
        </w:rPr>
        <w:t>se</w:t>
      </w:r>
      <w:r w:rsidRPr="00F67421">
        <w:rPr>
          <w:rFonts w:ascii="Calibri" w:hAnsi="Calibri" w:cs="Calibri"/>
          <w:b w:val="0"/>
          <w:i/>
          <w:spacing w:val="1"/>
          <w:sz w:val="20"/>
        </w:rPr>
        <w:t>n</w:t>
      </w:r>
      <w:r w:rsidRPr="00F67421">
        <w:rPr>
          <w:rFonts w:ascii="Calibri" w:hAnsi="Calibri" w:cs="Calibri"/>
          <w:b w:val="0"/>
          <w:i/>
          <w:spacing w:val="-2"/>
          <w:sz w:val="20"/>
        </w:rPr>
        <w:t>z</w:t>
      </w:r>
      <w:r w:rsidRPr="00F67421">
        <w:rPr>
          <w:rFonts w:ascii="Calibri" w:hAnsi="Calibri" w:cs="Calibri"/>
          <w:b w:val="0"/>
          <w:i/>
          <w:sz w:val="20"/>
        </w:rPr>
        <w:t>a</w:t>
      </w:r>
      <w:r w:rsidRPr="00F67421">
        <w:rPr>
          <w:rFonts w:ascii="Calibri" w:hAnsi="Calibri" w:cs="Calibri"/>
          <w:b w:val="0"/>
          <w:i/>
          <w:spacing w:val="-5"/>
          <w:sz w:val="20"/>
        </w:rPr>
        <w:t xml:space="preserve"> </w:t>
      </w:r>
      <w:r w:rsidRPr="00F67421">
        <w:rPr>
          <w:rFonts w:ascii="Calibri" w:hAnsi="Calibri" w:cs="Calibri"/>
          <w:b w:val="0"/>
          <w:i/>
          <w:spacing w:val="-1"/>
          <w:sz w:val="20"/>
        </w:rPr>
        <w:t>d</w:t>
      </w:r>
      <w:r w:rsidRPr="00F67421">
        <w:rPr>
          <w:rFonts w:ascii="Calibri" w:hAnsi="Calibri" w:cs="Calibri"/>
          <w:b w:val="0"/>
          <w:i/>
          <w:sz w:val="20"/>
        </w:rPr>
        <w:t>i</w:t>
      </w:r>
      <w:r w:rsidRPr="00F67421">
        <w:rPr>
          <w:rFonts w:ascii="Calibri" w:hAnsi="Calibri" w:cs="Calibri"/>
          <w:b w:val="0"/>
          <w:i/>
          <w:spacing w:val="-5"/>
          <w:sz w:val="20"/>
        </w:rPr>
        <w:t xml:space="preserve"> </w:t>
      </w:r>
      <w:r w:rsidRPr="00F67421">
        <w:rPr>
          <w:rFonts w:ascii="Calibri" w:hAnsi="Calibri" w:cs="Calibri"/>
          <w:b w:val="0"/>
          <w:i/>
          <w:sz w:val="20"/>
        </w:rPr>
        <w:t>c</w:t>
      </w:r>
      <w:r w:rsidRPr="00F67421">
        <w:rPr>
          <w:rFonts w:ascii="Calibri" w:hAnsi="Calibri" w:cs="Calibri"/>
          <w:b w:val="0"/>
          <w:i/>
          <w:spacing w:val="1"/>
          <w:sz w:val="20"/>
        </w:rPr>
        <w:t>o</w:t>
      </w:r>
      <w:r w:rsidRPr="00F67421">
        <w:rPr>
          <w:rFonts w:ascii="Calibri" w:hAnsi="Calibri" w:cs="Calibri"/>
          <w:b w:val="0"/>
          <w:i/>
          <w:spacing w:val="-4"/>
          <w:sz w:val="20"/>
        </w:rPr>
        <w:t>m</w:t>
      </w:r>
      <w:r w:rsidRPr="00F67421">
        <w:rPr>
          <w:rFonts w:ascii="Calibri" w:hAnsi="Calibri" w:cs="Calibri"/>
          <w:b w:val="0"/>
          <w:i/>
          <w:spacing w:val="-1"/>
          <w:sz w:val="20"/>
        </w:rPr>
        <w:t>un</w:t>
      </w:r>
      <w:r w:rsidRPr="00F67421">
        <w:rPr>
          <w:rFonts w:ascii="Calibri" w:hAnsi="Calibri" w:cs="Calibri"/>
          <w:b w:val="0"/>
          <w:i/>
          <w:sz w:val="20"/>
        </w:rPr>
        <w:t>ic</w:t>
      </w:r>
      <w:r w:rsidRPr="00F67421">
        <w:rPr>
          <w:rFonts w:ascii="Calibri" w:hAnsi="Calibri" w:cs="Calibri"/>
          <w:b w:val="0"/>
          <w:i/>
          <w:spacing w:val="1"/>
          <w:sz w:val="20"/>
        </w:rPr>
        <w:t>a</w:t>
      </w:r>
      <w:r w:rsidRPr="00F67421">
        <w:rPr>
          <w:rFonts w:ascii="Calibri" w:hAnsi="Calibri" w:cs="Calibri"/>
          <w:b w:val="0"/>
          <w:i/>
          <w:spacing w:val="-2"/>
          <w:sz w:val="20"/>
        </w:rPr>
        <w:t>z</w:t>
      </w:r>
      <w:r w:rsidRPr="00F67421">
        <w:rPr>
          <w:rFonts w:ascii="Calibri" w:hAnsi="Calibri" w:cs="Calibri"/>
          <w:b w:val="0"/>
          <w:i/>
          <w:sz w:val="20"/>
        </w:rPr>
        <w:t>io</w:t>
      </w:r>
      <w:r w:rsidRPr="00F67421">
        <w:rPr>
          <w:rFonts w:ascii="Calibri" w:hAnsi="Calibri" w:cs="Calibri"/>
          <w:b w:val="0"/>
          <w:i/>
          <w:spacing w:val="-3"/>
          <w:sz w:val="20"/>
        </w:rPr>
        <w:t>n</w:t>
      </w:r>
      <w:r w:rsidRPr="00F67421">
        <w:rPr>
          <w:rFonts w:ascii="Calibri" w:hAnsi="Calibri" w:cs="Calibri"/>
          <w:b w:val="0"/>
          <w:i/>
          <w:sz w:val="20"/>
        </w:rPr>
        <w:t>i.</w:t>
      </w:r>
    </w:p>
    <w:p w:rsidR="00C506BE" w:rsidRPr="00F67421" w:rsidRDefault="00C506BE" w:rsidP="003245B9">
      <w:pPr>
        <w:pStyle w:val="Corpotesto"/>
        <w:spacing w:after="0" w:line="240" w:lineRule="auto"/>
        <w:ind w:right="-1" w:firstLine="0"/>
        <w:jc w:val="both"/>
        <w:rPr>
          <w:rFonts w:ascii="Calibri" w:hAnsi="Calibri" w:cs="Calibri"/>
        </w:rPr>
      </w:pPr>
      <w:r w:rsidRPr="00F67421">
        <w:rPr>
          <w:rFonts w:ascii="Calibri" w:hAnsi="Calibri" w:cs="Calibri"/>
          <w:spacing w:val="-1"/>
        </w:rPr>
        <w:t>P</w:t>
      </w:r>
      <w:r w:rsidRPr="00F67421">
        <w:rPr>
          <w:rFonts w:ascii="Calibri" w:hAnsi="Calibri" w:cs="Calibri"/>
          <w:spacing w:val="-2"/>
        </w:rPr>
        <w:t>e</w:t>
      </w:r>
      <w:r w:rsidRPr="00F67421">
        <w:rPr>
          <w:rFonts w:ascii="Calibri" w:hAnsi="Calibri" w:cs="Calibri"/>
        </w:rPr>
        <w:t>r</w:t>
      </w:r>
      <w:r w:rsidRPr="00F67421">
        <w:rPr>
          <w:rFonts w:ascii="Calibri" w:hAnsi="Calibri" w:cs="Calibri"/>
          <w:spacing w:val="-4"/>
        </w:rPr>
        <w:t xml:space="preserve"> </w:t>
      </w:r>
      <w:r w:rsidRPr="00F67421">
        <w:rPr>
          <w:rFonts w:ascii="Calibri" w:hAnsi="Calibri" w:cs="Calibri"/>
          <w:spacing w:val="-2"/>
        </w:rPr>
        <w:t>l</w:t>
      </w:r>
      <w:r w:rsidRPr="00F67421">
        <w:rPr>
          <w:rFonts w:ascii="Calibri" w:hAnsi="Calibri" w:cs="Calibri"/>
        </w:rPr>
        <w:t>a</w:t>
      </w:r>
      <w:r w:rsidRPr="00F67421">
        <w:rPr>
          <w:rFonts w:ascii="Calibri" w:hAnsi="Calibri" w:cs="Calibri"/>
          <w:spacing w:val="-5"/>
        </w:rPr>
        <w:t xml:space="preserve"> </w:t>
      </w:r>
      <w:r w:rsidRPr="00F67421">
        <w:rPr>
          <w:rFonts w:ascii="Calibri" w:hAnsi="Calibri" w:cs="Calibri"/>
        </w:rPr>
        <w:t>cons</w:t>
      </w:r>
      <w:r w:rsidRPr="00F67421">
        <w:rPr>
          <w:rFonts w:ascii="Calibri" w:hAnsi="Calibri" w:cs="Calibri"/>
          <w:spacing w:val="-2"/>
        </w:rPr>
        <w:t>u</w:t>
      </w:r>
      <w:r w:rsidRPr="00F67421">
        <w:rPr>
          <w:rFonts w:ascii="Calibri" w:hAnsi="Calibri" w:cs="Calibri"/>
        </w:rPr>
        <w:t>lt</w:t>
      </w:r>
      <w:r w:rsidRPr="00F67421">
        <w:rPr>
          <w:rFonts w:ascii="Calibri" w:hAnsi="Calibri" w:cs="Calibri"/>
          <w:spacing w:val="-2"/>
        </w:rPr>
        <w:t>a</w:t>
      </w:r>
      <w:r w:rsidRPr="00F67421">
        <w:rPr>
          <w:rFonts w:ascii="Calibri" w:hAnsi="Calibri" w:cs="Calibri"/>
        </w:rPr>
        <w:t>zione</w:t>
      </w:r>
      <w:r w:rsidRPr="00F67421">
        <w:rPr>
          <w:rFonts w:ascii="Calibri" w:hAnsi="Calibri" w:cs="Calibri"/>
          <w:spacing w:val="-7"/>
        </w:rPr>
        <w:t xml:space="preserve"> </w:t>
      </w:r>
      <w:r w:rsidRPr="00F67421">
        <w:rPr>
          <w:rFonts w:ascii="Calibri" w:hAnsi="Calibri" w:cs="Calibri"/>
        </w:rPr>
        <w:t>de</w:t>
      </w:r>
      <w:r w:rsidRPr="00F67421">
        <w:rPr>
          <w:rFonts w:ascii="Calibri" w:hAnsi="Calibri" w:cs="Calibri"/>
          <w:spacing w:val="-2"/>
        </w:rPr>
        <w:t>l</w:t>
      </w:r>
      <w:r w:rsidRPr="00F67421">
        <w:rPr>
          <w:rFonts w:ascii="Calibri" w:hAnsi="Calibri" w:cs="Calibri"/>
        </w:rPr>
        <w:t>le</w:t>
      </w:r>
      <w:r w:rsidRPr="00F67421">
        <w:rPr>
          <w:rFonts w:ascii="Calibri" w:hAnsi="Calibri" w:cs="Calibri"/>
          <w:spacing w:val="-4"/>
        </w:rPr>
        <w:t xml:space="preserve"> </w:t>
      </w:r>
      <w:r w:rsidRPr="00F67421">
        <w:rPr>
          <w:rFonts w:ascii="Calibri" w:hAnsi="Calibri" w:cs="Calibri"/>
          <w:spacing w:val="-2"/>
        </w:rPr>
        <w:t>c</w:t>
      </w:r>
      <w:r w:rsidRPr="00F67421">
        <w:rPr>
          <w:rFonts w:ascii="Calibri" w:hAnsi="Calibri" w:cs="Calibri"/>
          <w:spacing w:val="3"/>
        </w:rPr>
        <w:t>o</w:t>
      </w:r>
      <w:r w:rsidRPr="00F67421">
        <w:rPr>
          <w:rFonts w:ascii="Calibri" w:hAnsi="Calibri" w:cs="Calibri"/>
          <w:spacing w:val="-7"/>
        </w:rPr>
        <w:t>m</w:t>
      </w:r>
      <w:r w:rsidRPr="00F67421">
        <w:rPr>
          <w:rFonts w:ascii="Calibri" w:hAnsi="Calibri" w:cs="Calibri"/>
          <w:spacing w:val="1"/>
        </w:rPr>
        <w:t>u</w:t>
      </w:r>
      <w:r w:rsidRPr="00F67421">
        <w:rPr>
          <w:rFonts w:ascii="Calibri" w:hAnsi="Calibri" w:cs="Calibri"/>
        </w:rPr>
        <w:t>n</w:t>
      </w:r>
      <w:r w:rsidRPr="00F67421">
        <w:rPr>
          <w:rFonts w:ascii="Calibri" w:hAnsi="Calibri" w:cs="Calibri"/>
          <w:spacing w:val="-2"/>
        </w:rPr>
        <w:t>i</w:t>
      </w:r>
      <w:r w:rsidRPr="00F67421">
        <w:rPr>
          <w:rFonts w:ascii="Calibri" w:hAnsi="Calibri" w:cs="Calibri"/>
        </w:rPr>
        <w:t>cazio</w:t>
      </w:r>
      <w:r w:rsidRPr="00F67421">
        <w:rPr>
          <w:rFonts w:ascii="Calibri" w:hAnsi="Calibri" w:cs="Calibri"/>
          <w:spacing w:val="-2"/>
        </w:rPr>
        <w:t>n</w:t>
      </w:r>
      <w:r w:rsidRPr="00F67421">
        <w:rPr>
          <w:rFonts w:ascii="Calibri" w:hAnsi="Calibri" w:cs="Calibri"/>
        </w:rPr>
        <w:t>i</w:t>
      </w:r>
      <w:r w:rsidRPr="00F67421">
        <w:rPr>
          <w:rFonts w:ascii="Calibri" w:hAnsi="Calibri" w:cs="Calibri"/>
          <w:spacing w:val="-4"/>
        </w:rPr>
        <w:t xml:space="preserve"> </w:t>
      </w:r>
      <w:r w:rsidRPr="00F67421">
        <w:rPr>
          <w:rFonts w:ascii="Calibri" w:hAnsi="Calibri" w:cs="Calibri"/>
        </w:rPr>
        <w:t>og</w:t>
      </w:r>
      <w:r w:rsidRPr="00F67421">
        <w:rPr>
          <w:rFonts w:ascii="Calibri" w:hAnsi="Calibri" w:cs="Calibri"/>
          <w:spacing w:val="-2"/>
        </w:rPr>
        <w:t>n</w:t>
      </w:r>
      <w:r w:rsidRPr="00F67421">
        <w:rPr>
          <w:rFonts w:ascii="Calibri" w:hAnsi="Calibri" w:cs="Calibri"/>
        </w:rPr>
        <w:t>i</w:t>
      </w:r>
      <w:r w:rsidRPr="00F67421">
        <w:rPr>
          <w:rFonts w:ascii="Calibri" w:hAnsi="Calibri" w:cs="Calibri"/>
          <w:spacing w:val="-4"/>
        </w:rPr>
        <w:t xml:space="preserve"> </w:t>
      </w:r>
      <w:r w:rsidRPr="00F67421">
        <w:rPr>
          <w:rFonts w:ascii="Calibri" w:hAnsi="Calibri" w:cs="Calibri"/>
        </w:rPr>
        <w:t>conc</w:t>
      </w:r>
      <w:r w:rsidRPr="00F67421">
        <w:rPr>
          <w:rFonts w:ascii="Calibri" w:hAnsi="Calibri" w:cs="Calibri"/>
          <w:spacing w:val="-2"/>
        </w:rPr>
        <w:t>o</w:t>
      </w:r>
      <w:r w:rsidRPr="00F67421">
        <w:rPr>
          <w:rFonts w:ascii="Calibri" w:hAnsi="Calibri" w:cs="Calibri"/>
        </w:rPr>
        <w:t>rre</w:t>
      </w:r>
      <w:r w:rsidRPr="00F67421">
        <w:rPr>
          <w:rFonts w:ascii="Calibri" w:hAnsi="Calibri" w:cs="Calibri"/>
          <w:spacing w:val="-2"/>
        </w:rPr>
        <w:t>n</w:t>
      </w:r>
      <w:r w:rsidRPr="00F67421">
        <w:rPr>
          <w:rFonts w:ascii="Calibri" w:hAnsi="Calibri" w:cs="Calibri"/>
        </w:rPr>
        <w:t>te</w:t>
      </w:r>
      <w:r w:rsidRPr="00F67421">
        <w:rPr>
          <w:rFonts w:ascii="Calibri" w:hAnsi="Calibri" w:cs="Calibri"/>
          <w:spacing w:val="-5"/>
        </w:rPr>
        <w:t xml:space="preserve"> </w:t>
      </w:r>
      <w:r w:rsidRPr="00F67421">
        <w:rPr>
          <w:rFonts w:ascii="Calibri" w:hAnsi="Calibri" w:cs="Calibri"/>
          <w:spacing w:val="-2"/>
        </w:rPr>
        <w:t>d</w:t>
      </w:r>
      <w:r w:rsidRPr="00F67421">
        <w:rPr>
          <w:rFonts w:ascii="Calibri" w:hAnsi="Calibri" w:cs="Calibri"/>
        </w:rPr>
        <w:t>eve:</w:t>
      </w:r>
    </w:p>
    <w:p w:rsidR="00C506BE" w:rsidRPr="00F67421" w:rsidRDefault="00C506BE" w:rsidP="003245B9">
      <w:pPr>
        <w:pStyle w:val="Corpotesto"/>
        <w:widowControl w:val="0"/>
        <w:numPr>
          <w:ilvl w:val="0"/>
          <w:numId w:val="10"/>
        </w:numPr>
        <w:suppressAutoHyphens w:val="0"/>
        <w:spacing w:after="0" w:line="240" w:lineRule="auto"/>
        <w:ind w:right="-1"/>
        <w:rPr>
          <w:rFonts w:ascii="Calibri" w:hAnsi="Calibri" w:cs="Calibri"/>
        </w:rPr>
      </w:pPr>
      <w:r w:rsidRPr="00F67421">
        <w:rPr>
          <w:rFonts w:ascii="Calibri" w:hAnsi="Calibri" w:cs="Calibri"/>
          <w:spacing w:val="-2"/>
        </w:rPr>
        <w:t>a</w:t>
      </w:r>
      <w:r w:rsidRPr="00F67421">
        <w:rPr>
          <w:rFonts w:ascii="Calibri" w:hAnsi="Calibri" w:cs="Calibri"/>
        </w:rPr>
        <w:t>cced</w:t>
      </w:r>
      <w:r w:rsidRPr="00F67421">
        <w:rPr>
          <w:rFonts w:ascii="Calibri" w:hAnsi="Calibri" w:cs="Calibri"/>
          <w:spacing w:val="-2"/>
        </w:rPr>
        <w:t>e</w:t>
      </w:r>
      <w:r w:rsidRPr="00F67421">
        <w:rPr>
          <w:rFonts w:ascii="Calibri" w:hAnsi="Calibri" w:cs="Calibri"/>
        </w:rPr>
        <w:t>re</w:t>
      </w:r>
      <w:r w:rsidRPr="00F67421">
        <w:rPr>
          <w:rFonts w:ascii="Calibri" w:hAnsi="Calibri" w:cs="Calibri"/>
          <w:spacing w:val="-3"/>
        </w:rPr>
        <w:t xml:space="preserve"> </w:t>
      </w:r>
      <w:r w:rsidRPr="00F67421">
        <w:rPr>
          <w:rFonts w:ascii="Calibri" w:hAnsi="Calibri" w:cs="Calibri"/>
          <w:spacing w:val="-2"/>
        </w:rPr>
        <w:t>a</w:t>
      </w:r>
      <w:r w:rsidRPr="00F67421">
        <w:rPr>
          <w:rFonts w:ascii="Calibri" w:hAnsi="Calibri" w:cs="Calibri"/>
        </w:rPr>
        <w:t>ll</w:t>
      </w:r>
      <w:r w:rsidRPr="00F67421">
        <w:rPr>
          <w:rFonts w:ascii="Calibri" w:hAnsi="Calibri" w:cs="Calibri"/>
          <w:spacing w:val="-2"/>
        </w:rPr>
        <w:t>'</w:t>
      </w:r>
      <w:r w:rsidRPr="00F67421">
        <w:rPr>
          <w:rFonts w:ascii="Calibri" w:hAnsi="Calibri" w:cs="Calibri"/>
        </w:rPr>
        <w:t>area</w:t>
      </w:r>
      <w:r w:rsidRPr="00F67421">
        <w:rPr>
          <w:rFonts w:ascii="Calibri" w:hAnsi="Calibri" w:cs="Calibri"/>
          <w:spacing w:val="-6"/>
        </w:rPr>
        <w:t xml:space="preserve"> </w:t>
      </w:r>
      <w:r w:rsidRPr="00F67421">
        <w:rPr>
          <w:rFonts w:ascii="Calibri" w:hAnsi="Calibri" w:cs="Calibri"/>
        </w:rPr>
        <w:t>r</w:t>
      </w:r>
      <w:r w:rsidRPr="00F67421">
        <w:rPr>
          <w:rFonts w:ascii="Calibri" w:hAnsi="Calibri" w:cs="Calibri"/>
          <w:spacing w:val="-2"/>
        </w:rPr>
        <w:t>i</w:t>
      </w:r>
      <w:r w:rsidRPr="00F67421">
        <w:rPr>
          <w:rFonts w:ascii="Calibri" w:hAnsi="Calibri" w:cs="Calibri"/>
        </w:rPr>
        <w:t>serv</w:t>
      </w:r>
      <w:r w:rsidRPr="00F67421">
        <w:rPr>
          <w:rFonts w:ascii="Calibri" w:hAnsi="Calibri" w:cs="Calibri"/>
          <w:spacing w:val="-2"/>
        </w:rPr>
        <w:t>a</w:t>
      </w:r>
      <w:r w:rsidRPr="00F67421">
        <w:rPr>
          <w:rFonts w:ascii="Calibri" w:hAnsi="Calibri" w:cs="Calibri"/>
        </w:rPr>
        <w:t>ta</w:t>
      </w:r>
      <w:r w:rsidRPr="00F67421">
        <w:rPr>
          <w:rFonts w:ascii="Calibri" w:hAnsi="Calibri" w:cs="Calibri"/>
          <w:spacing w:val="-3"/>
        </w:rPr>
        <w:t xml:space="preserve"> </w:t>
      </w:r>
      <w:r w:rsidRPr="00F67421">
        <w:rPr>
          <w:rFonts w:ascii="Calibri" w:hAnsi="Calibri" w:cs="Calibri"/>
          <w:spacing w:val="-2"/>
        </w:rPr>
        <w:t>t</w:t>
      </w:r>
      <w:r w:rsidRPr="00F67421">
        <w:rPr>
          <w:rFonts w:ascii="Calibri" w:hAnsi="Calibri" w:cs="Calibri"/>
        </w:rPr>
        <w:t>r</w:t>
      </w:r>
      <w:r w:rsidRPr="00F67421">
        <w:rPr>
          <w:rFonts w:ascii="Calibri" w:hAnsi="Calibri" w:cs="Calibri"/>
          <w:spacing w:val="2"/>
        </w:rPr>
        <w:t>a</w:t>
      </w:r>
      <w:r w:rsidRPr="00F67421">
        <w:rPr>
          <w:rFonts w:ascii="Calibri" w:hAnsi="Calibri" w:cs="Calibri"/>
          <w:spacing w:val="-7"/>
        </w:rPr>
        <w:t>m</w:t>
      </w:r>
      <w:r w:rsidRPr="00F67421">
        <w:rPr>
          <w:rFonts w:ascii="Calibri" w:hAnsi="Calibri" w:cs="Calibri"/>
        </w:rPr>
        <w:t>ite</w:t>
      </w:r>
      <w:r w:rsidRPr="00F67421">
        <w:rPr>
          <w:rFonts w:ascii="Calibri" w:hAnsi="Calibri" w:cs="Calibri"/>
          <w:spacing w:val="-4"/>
        </w:rPr>
        <w:t xml:space="preserve"> </w:t>
      </w:r>
      <w:r w:rsidRPr="00F67421">
        <w:rPr>
          <w:rFonts w:ascii="Calibri" w:hAnsi="Calibri" w:cs="Calibri"/>
          <w:spacing w:val="-2"/>
        </w:rPr>
        <w:t>l</w:t>
      </w:r>
      <w:r w:rsidRPr="00F67421">
        <w:rPr>
          <w:rFonts w:ascii="Calibri" w:hAnsi="Calibri" w:cs="Calibri"/>
        </w:rPr>
        <w:t>e</w:t>
      </w:r>
      <w:r w:rsidRPr="00F67421">
        <w:rPr>
          <w:rFonts w:ascii="Calibri" w:hAnsi="Calibri" w:cs="Calibri"/>
          <w:spacing w:val="-4"/>
        </w:rPr>
        <w:t xml:space="preserve"> </w:t>
      </w:r>
      <w:r w:rsidRPr="00F67421">
        <w:rPr>
          <w:rFonts w:ascii="Calibri" w:hAnsi="Calibri" w:cs="Calibri"/>
          <w:spacing w:val="-2"/>
        </w:rPr>
        <w:t>p</w:t>
      </w:r>
      <w:r w:rsidRPr="00F67421">
        <w:rPr>
          <w:rFonts w:ascii="Calibri" w:hAnsi="Calibri" w:cs="Calibri"/>
        </w:rPr>
        <w:t>ropr</w:t>
      </w:r>
      <w:r w:rsidRPr="00F67421">
        <w:rPr>
          <w:rFonts w:ascii="Calibri" w:hAnsi="Calibri" w:cs="Calibri"/>
          <w:spacing w:val="-2"/>
        </w:rPr>
        <w:t>i</w:t>
      </w:r>
      <w:r w:rsidRPr="00F67421">
        <w:rPr>
          <w:rFonts w:ascii="Calibri" w:hAnsi="Calibri" w:cs="Calibri"/>
        </w:rPr>
        <w:t>e</w:t>
      </w:r>
      <w:r w:rsidRPr="00F67421">
        <w:rPr>
          <w:rFonts w:ascii="Calibri" w:hAnsi="Calibri" w:cs="Calibri"/>
          <w:spacing w:val="-3"/>
        </w:rPr>
        <w:t xml:space="preserve"> </w:t>
      </w:r>
      <w:r w:rsidRPr="00F67421">
        <w:rPr>
          <w:rFonts w:ascii="Calibri" w:hAnsi="Calibri" w:cs="Calibri"/>
          <w:spacing w:val="-2"/>
        </w:rPr>
        <w:t>c</w:t>
      </w:r>
      <w:r w:rsidRPr="00F67421">
        <w:rPr>
          <w:rFonts w:ascii="Calibri" w:hAnsi="Calibri" w:cs="Calibri"/>
        </w:rPr>
        <w:t>redenz</w:t>
      </w:r>
      <w:r w:rsidRPr="00F67421">
        <w:rPr>
          <w:rFonts w:ascii="Calibri" w:hAnsi="Calibri" w:cs="Calibri"/>
          <w:spacing w:val="-2"/>
        </w:rPr>
        <w:t>i</w:t>
      </w:r>
      <w:r w:rsidRPr="00F67421">
        <w:rPr>
          <w:rFonts w:ascii="Calibri" w:hAnsi="Calibri" w:cs="Calibri"/>
        </w:rPr>
        <w:t>ali</w:t>
      </w:r>
      <w:r w:rsidRPr="00F67421">
        <w:rPr>
          <w:rFonts w:ascii="Calibri" w:hAnsi="Calibri" w:cs="Calibri"/>
          <w:spacing w:val="-5"/>
        </w:rPr>
        <w:t xml:space="preserve"> </w:t>
      </w:r>
      <w:r w:rsidRPr="00F67421">
        <w:rPr>
          <w:rFonts w:ascii="Calibri" w:hAnsi="Calibri" w:cs="Calibri"/>
        </w:rPr>
        <w:t>(u</w:t>
      </w:r>
      <w:r w:rsidRPr="00F67421">
        <w:rPr>
          <w:rFonts w:ascii="Calibri" w:hAnsi="Calibri" w:cs="Calibri"/>
          <w:spacing w:val="-2"/>
        </w:rPr>
        <w:t>s</w:t>
      </w:r>
      <w:r w:rsidRPr="00F67421">
        <w:rPr>
          <w:rFonts w:ascii="Calibri" w:hAnsi="Calibri" w:cs="Calibri"/>
        </w:rPr>
        <w:t>erid</w:t>
      </w:r>
      <w:r w:rsidRPr="00F67421">
        <w:rPr>
          <w:rFonts w:ascii="Calibri" w:hAnsi="Calibri" w:cs="Calibri"/>
          <w:spacing w:val="-6"/>
        </w:rPr>
        <w:t xml:space="preserve"> </w:t>
      </w:r>
      <w:r w:rsidRPr="00F67421">
        <w:rPr>
          <w:rFonts w:ascii="Calibri" w:hAnsi="Calibri" w:cs="Calibri"/>
        </w:rPr>
        <w:t>e</w:t>
      </w:r>
      <w:r w:rsidRPr="00F67421">
        <w:rPr>
          <w:rFonts w:ascii="Calibri" w:hAnsi="Calibri" w:cs="Calibri"/>
          <w:spacing w:val="-5"/>
        </w:rPr>
        <w:t xml:space="preserve"> </w:t>
      </w:r>
      <w:r w:rsidRPr="00F67421">
        <w:rPr>
          <w:rFonts w:ascii="Calibri" w:hAnsi="Calibri" w:cs="Calibri"/>
        </w:rPr>
        <w:t>pass</w:t>
      </w:r>
      <w:r w:rsidRPr="00F67421">
        <w:rPr>
          <w:rFonts w:ascii="Calibri" w:hAnsi="Calibri" w:cs="Calibri"/>
          <w:spacing w:val="-1"/>
        </w:rPr>
        <w:t>w</w:t>
      </w:r>
      <w:r w:rsidR="00333C84">
        <w:rPr>
          <w:rFonts w:ascii="Calibri" w:hAnsi="Calibri" w:cs="Calibri"/>
        </w:rPr>
        <w:t>ord)</w:t>
      </w:r>
    </w:p>
    <w:p w:rsidR="00C506BE" w:rsidRPr="00F67421" w:rsidRDefault="00C506BE" w:rsidP="003245B9">
      <w:pPr>
        <w:pStyle w:val="Corpotesto"/>
        <w:widowControl w:val="0"/>
        <w:numPr>
          <w:ilvl w:val="0"/>
          <w:numId w:val="10"/>
        </w:numPr>
        <w:suppressAutoHyphens w:val="0"/>
        <w:spacing w:after="0" w:line="240" w:lineRule="auto"/>
        <w:ind w:right="-1"/>
        <w:rPr>
          <w:rFonts w:ascii="Calibri" w:hAnsi="Calibri" w:cs="Calibri"/>
        </w:rPr>
      </w:pPr>
      <w:r w:rsidRPr="00F67421">
        <w:rPr>
          <w:rFonts w:ascii="Calibri" w:hAnsi="Calibri" w:cs="Calibri"/>
          <w:spacing w:val="-2"/>
        </w:rPr>
        <w:t>s</w:t>
      </w:r>
      <w:r w:rsidRPr="00F67421">
        <w:rPr>
          <w:rFonts w:ascii="Calibri" w:hAnsi="Calibri" w:cs="Calibri"/>
        </w:rPr>
        <w:t>ele</w:t>
      </w:r>
      <w:r w:rsidRPr="00F67421">
        <w:rPr>
          <w:rFonts w:ascii="Calibri" w:hAnsi="Calibri" w:cs="Calibri"/>
          <w:spacing w:val="-2"/>
        </w:rPr>
        <w:t>z</w:t>
      </w:r>
      <w:r w:rsidRPr="00F67421">
        <w:rPr>
          <w:rFonts w:ascii="Calibri" w:hAnsi="Calibri" w:cs="Calibri"/>
        </w:rPr>
        <w:t>ionare</w:t>
      </w:r>
      <w:r w:rsidRPr="00F67421">
        <w:rPr>
          <w:rFonts w:ascii="Calibri" w:hAnsi="Calibri" w:cs="Calibri"/>
          <w:spacing w:val="-5"/>
        </w:rPr>
        <w:t xml:space="preserve"> </w:t>
      </w:r>
      <w:r w:rsidRPr="00F67421">
        <w:rPr>
          <w:rFonts w:ascii="Calibri" w:hAnsi="Calibri" w:cs="Calibri"/>
        </w:rPr>
        <w:t>la</w:t>
      </w:r>
      <w:r w:rsidRPr="00F67421">
        <w:rPr>
          <w:rFonts w:ascii="Calibri" w:hAnsi="Calibri" w:cs="Calibri"/>
          <w:spacing w:val="-5"/>
        </w:rPr>
        <w:t xml:space="preserve"> </w:t>
      </w:r>
      <w:r w:rsidRPr="00F67421">
        <w:rPr>
          <w:rFonts w:ascii="Calibri" w:hAnsi="Calibri" w:cs="Calibri"/>
        </w:rPr>
        <w:t>ga</w:t>
      </w:r>
      <w:r w:rsidRPr="00F67421">
        <w:rPr>
          <w:rFonts w:ascii="Calibri" w:hAnsi="Calibri" w:cs="Calibri"/>
          <w:spacing w:val="-2"/>
        </w:rPr>
        <w:t>r</w:t>
      </w:r>
      <w:r w:rsidRPr="00F67421">
        <w:rPr>
          <w:rFonts w:ascii="Calibri" w:hAnsi="Calibri" w:cs="Calibri"/>
        </w:rPr>
        <w:t>a</w:t>
      </w:r>
      <w:r w:rsidRPr="00F67421">
        <w:rPr>
          <w:rFonts w:ascii="Calibri" w:hAnsi="Calibri" w:cs="Calibri"/>
          <w:spacing w:val="-3"/>
        </w:rPr>
        <w:t xml:space="preserve"> </w:t>
      </w:r>
      <w:r w:rsidRPr="00F67421">
        <w:rPr>
          <w:rFonts w:ascii="Calibri" w:hAnsi="Calibri" w:cs="Calibri"/>
          <w:spacing w:val="-2"/>
        </w:rPr>
        <w:t>d</w:t>
      </w:r>
      <w:r w:rsidRPr="00F67421">
        <w:rPr>
          <w:rFonts w:ascii="Calibri" w:hAnsi="Calibri" w:cs="Calibri"/>
        </w:rPr>
        <w:t>i</w:t>
      </w:r>
      <w:r w:rsidRPr="00F67421">
        <w:rPr>
          <w:rFonts w:ascii="Calibri" w:hAnsi="Calibri" w:cs="Calibri"/>
          <w:spacing w:val="-2"/>
        </w:rPr>
        <w:t xml:space="preserve"> </w:t>
      </w:r>
      <w:r w:rsidRPr="00F67421">
        <w:rPr>
          <w:rFonts w:ascii="Calibri" w:hAnsi="Calibri" w:cs="Calibri"/>
        </w:rPr>
        <w:t>i</w:t>
      </w:r>
      <w:r w:rsidRPr="00F67421">
        <w:rPr>
          <w:rFonts w:ascii="Calibri" w:hAnsi="Calibri" w:cs="Calibri"/>
          <w:spacing w:val="-2"/>
        </w:rPr>
        <w:t>n</w:t>
      </w:r>
      <w:r w:rsidRPr="00F67421">
        <w:rPr>
          <w:rFonts w:ascii="Calibri" w:hAnsi="Calibri" w:cs="Calibri"/>
        </w:rPr>
        <w:t>te</w:t>
      </w:r>
      <w:r w:rsidRPr="00F67421">
        <w:rPr>
          <w:rFonts w:ascii="Calibri" w:hAnsi="Calibri" w:cs="Calibri"/>
          <w:spacing w:val="-2"/>
        </w:rPr>
        <w:t>r</w:t>
      </w:r>
      <w:r w:rsidRPr="00F67421">
        <w:rPr>
          <w:rFonts w:ascii="Calibri" w:hAnsi="Calibri" w:cs="Calibri"/>
        </w:rPr>
        <w:t>esse</w:t>
      </w:r>
    </w:p>
    <w:p w:rsidR="00C506BE" w:rsidRDefault="00C506BE" w:rsidP="003245B9">
      <w:pPr>
        <w:pStyle w:val="Corpotesto"/>
        <w:widowControl w:val="0"/>
        <w:numPr>
          <w:ilvl w:val="0"/>
          <w:numId w:val="10"/>
        </w:numPr>
        <w:suppressAutoHyphens w:val="0"/>
        <w:spacing w:after="0" w:line="240" w:lineRule="auto"/>
        <w:ind w:right="-1"/>
        <w:rPr>
          <w:rFonts w:ascii="Calibri" w:hAnsi="Calibri" w:cs="Calibri"/>
        </w:rPr>
      </w:pPr>
      <w:r w:rsidRPr="00F67421">
        <w:rPr>
          <w:rFonts w:ascii="Calibri" w:hAnsi="Calibri" w:cs="Calibri"/>
          <w:spacing w:val="-2"/>
        </w:rPr>
        <w:t>s</w:t>
      </w:r>
      <w:r w:rsidRPr="00F67421">
        <w:rPr>
          <w:rFonts w:ascii="Calibri" w:hAnsi="Calibri" w:cs="Calibri"/>
        </w:rPr>
        <w:t>ele</w:t>
      </w:r>
      <w:r w:rsidRPr="00F67421">
        <w:rPr>
          <w:rFonts w:ascii="Calibri" w:hAnsi="Calibri" w:cs="Calibri"/>
          <w:spacing w:val="-2"/>
        </w:rPr>
        <w:t>z</w:t>
      </w:r>
      <w:r w:rsidRPr="00F67421">
        <w:rPr>
          <w:rFonts w:ascii="Calibri" w:hAnsi="Calibri" w:cs="Calibri"/>
        </w:rPr>
        <w:t>iona</w:t>
      </w:r>
      <w:r w:rsidRPr="00F67421">
        <w:rPr>
          <w:rFonts w:ascii="Calibri" w:hAnsi="Calibri" w:cs="Calibri"/>
          <w:spacing w:val="-2"/>
        </w:rPr>
        <w:t>l</w:t>
      </w:r>
      <w:r w:rsidRPr="00F67421">
        <w:rPr>
          <w:rFonts w:ascii="Calibri" w:hAnsi="Calibri" w:cs="Calibri"/>
        </w:rPr>
        <w:t>e</w:t>
      </w:r>
      <w:r w:rsidRPr="00F67421">
        <w:rPr>
          <w:rFonts w:ascii="Calibri" w:hAnsi="Calibri" w:cs="Calibri"/>
          <w:spacing w:val="-3"/>
        </w:rPr>
        <w:t xml:space="preserve"> </w:t>
      </w:r>
      <w:r w:rsidRPr="00F67421">
        <w:rPr>
          <w:rFonts w:ascii="Calibri" w:hAnsi="Calibri" w:cs="Calibri"/>
          <w:spacing w:val="-2"/>
        </w:rPr>
        <w:t>“</w:t>
      </w:r>
      <w:r w:rsidRPr="00F67421">
        <w:rPr>
          <w:rFonts w:ascii="Calibri" w:hAnsi="Calibri" w:cs="Calibri"/>
        </w:rPr>
        <w:t>c</w:t>
      </w:r>
      <w:r w:rsidRPr="00F67421">
        <w:rPr>
          <w:rFonts w:ascii="Calibri" w:hAnsi="Calibri" w:cs="Calibri"/>
          <w:spacing w:val="3"/>
        </w:rPr>
        <w:t>o</w:t>
      </w:r>
      <w:r w:rsidRPr="00F67421">
        <w:rPr>
          <w:rFonts w:ascii="Calibri" w:hAnsi="Calibri" w:cs="Calibri"/>
          <w:spacing w:val="-7"/>
        </w:rPr>
        <w:t>m</w:t>
      </w:r>
      <w:r w:rsidRPr="00F67421">
        <w:rPr>
          <w:rFonts w:ascii="Calibri" w:hAnsi="Calibri" w:cs="Calibri"/>
          <w:spacing w:val="1"/>
        </w:rPr>
        <w:t>u</w:t>
      </w:r>
      <w:r w:rsidRPr="00F67421">
        <w:rPr>
          <w:rFonts w:ascii="Calibri" w:hAnsi="Calibri" w:cs="Calibri"/>
        </w:rPr>
        <w:t>ni</w:t>
      </w:r>
      <w:r w:rsidRPr="00F67421">
        <w:rPr>
          <w:rFonts w:ascii="Calibri" w:hAnsi="Calibri" w:cs="Calibri"/>
          <w:spacing w:val="-2"/>
        </w:rPr>
        <w:t>c</w:t>
      </w:r>
      <w:r w:rsidRPr="00F67421">
        <w:rPr>
          <w:rFonts w:ascii="Calibri" w:hAnsi="Calibri" w:cs="Calibri"/>
        </w:rPr>
        <w:t>azio</w:t>
      </w:r>
      <w:r w:rsidRPr="00F67421">
        <w:rPr>
          <w:rFonts w:ascii="Calibri" w:hAnsi="Calibri" w:cs="Calibri"/>
          <w:spacing w:val="-2"/>
        </w:rPr>
        <w:t>n</w:t>
      </w:r>
      <w:r w:rsidRPr="00F67421">
        <w:rPr>
          <w:rFonts w:ascii="Calibri" w:hAnsi="Calibri" w:cs="Calibri"/>
        </w:rPr>
        <w:t>i</w:t>
      </w:r>
      <w:r w:rsidRPr="00F67421">
        <w:rPr>
          <w:rFonts w:ascii="Calibri" w:hAnsi="Calibri" w:cs="Calibri"/>
          <w:spacing w:val="-3"/>
        </w:rPr>
        <w:t xml:space="preserve"> </w:t>
      </w:r>
      <w:r w:rsidRPr="00F67421">
        <w:rPr>
          <w:rFonts w:ascii="Calibri" w:hAnsi="Calibri" w:cs="Calibri"/>
          <w:spacing w:val="-2"/>
        </w:rPr>
        <w:t>r</w:t>
      </w:r>
      <w:r w:rsidRPr="00F67421">
        <w:rPr>
          <w:rFonts w:ascii="Calibri" w:hAnsi="Calibri" w:cs="Calibri"/>
        </w:rPr>
        <w:t>icev</w:t>
      </w:r>
      <w:r w:rsidRPr="00F67421">
        <w:rPr>
          <w:rFonts w:ascii="Calibri" w:hAnsi="Calibri" w:cs="Calibri"/>
          <w:spacing w:val="-2"/>
        </w:rPr>
        <w:t>u</w:t>
      </w:r>
      <w:r w:rsidRPr="00F67421">
        <w:rPr>
          <w:rFonts w:ascii="Calibri" w:hAnsi="Calibri" w:cs="Calibri"/>
        </w:rPr>
        <w:t>te”</w:t>
      </w:r>
      <w:r w:rsidRPr="00F67421">
        <w:rPr>
          <w:rFonts w:ascii="Calibri" w:hAnsi="Calibri" w:cs="Calibri"/>
          <w:spacing w:val="-4"/>
        </w:rPr>
        <w:t xml:space="preserve"> </w:t>
      </w:r>
      <w:r w:rsidRPr="00F67421">
        <w:rPr>
          <w:rFonts w:ascii="Calibri" w:hAnsi="Calibri" w:cs="Calibri"/>
          <w:spacing w:val="-2"/>
        </w:rPr>
        <w:t>t</w:t>
      </w:r>
      <w:r w:rsidRPr="00F67421">
        <w:rPr>
          <w:rFonts w:ascii="Calibri" w:hAnsi="Calibri" w:cs="Calibri"/>
        </w:rPr>
        <w:t>ra</w:t>
      </w:r>
      <w:r w:rsidRPr="00F67421">
        <w:rPr>
          <w:rFonts w:ascii="Calibri" w:hAnsi="Calibri" w:cs="Calibri"/>
          <w:spacing w:val="-5"/>
        </w:rPr>
        <w:t xml:space="preserve"> </w:t>
      </w:r>
      <w:r w:rsidRPr="00F67421">
        <w:rPr>
          <w:rFonts w:ascii="Calibri" w:hAnsi="Calibri" w:cs="Calibri"/>
        </w:rPr>
        <w:t>le</w:t>
      </w:r>
      <w:r w:rsidRPr="00F67421">
        <w:rPr>
          <w:rFonts w:ascii="Calibri" w:hAnsi="Calibri" w:cs="Calibri"/>
          <w:spacing w:val="-6"/>
        </w:rPr>
        <w:t xml:space="preserve"> </w:t>
      </w:r>
      <w:r w:rsidRPr="00F67421">
        <w:rPr>
          <w:rFonts w:ascii="Calibri" w:hAnsi="Calibri" w:cs="Calibri"/>
        </w:rPr>
        <w:t>vo</w:t>
      </w:r>
      <w:r w:rsidRPr="00F67421">
        <w:rPr>
          <w:rFonts w:ascii="Calibri" w:hAnsi="Calibri" w:cs="Calibri"/>
          <w:spacing w:val="-2"/>
        </w:rPr>
        <w:t>c</w:t>
      </w:r>
      <w:r w:rsidRPr="00F67421">
        <w:rPr>
          <w:rFonts w:ascii="Calibri" w:hAnsi="Calibri" w:cs="Calibri"/>
        </w:rPr>
        <w:t>i</w:t>
      </w:r>
      <w:r w:rsidRPr="00F67421">
        <w:rPr>
          <w:rFonts w:ascii="Calibri" w:hAnsi="Calibri" w:cs="Calibri"/>
          <w:spacing w:val="-2"/>
        </w:rPr>
        <w:t xml:space="preserve"> </w:t>
      </w:r>
      <w:r w:rsidRPr="00F67421">
        <w:rPr>
          <w:rFonts w:ascii="Calibri" w:hAnsi="Calibri" w:cs="Calibri"/>
        </w:rPr>
        <w:t>di</w:t>
      </w:r>
      <w:r w:rsidRPr="00F67421">
        <w:rPr>
          <w:rFonts w:ascii="Calibri" w:hAnsi="Calibri" w:cs="Calibri"/>
          <w:spacing w:val="-5"/>
        </w:rPr>
        <w:t xml:space="preserve"> m</w:t>
      </w:r>
      <w:r w:rsidRPr="00F67421">
        <w:rPr>
          <w:rFonts w:ascii="Calibri" w:hAnsi="Calibri" w:cs="Calibri"/>
          <w:spacing w:val="2"/>
        </w:rPr>
        <w:t>e</w:t>
      </w:r>
      <w:r w:rsidRPr="00F67421">
        <w:rPr>
          <w:rFonts w:ascii="Calibri" w:hAnsi="Calibri" w:cs="Calibri"/>
        </w:rPr>
        <w:t>nù</w:t>
      </w:r>
      <w:r w:rsidRPr="00F67421">
        <w:rPr>
          <w:rFonts w:ascii="Calibri" w:hAnsi="Calibri" w:cs="Calibri"/>
          <w:spacing w:val="-3"/>
        </w:rPr>
        <w:t xml:space="preserve"> </w:t>
      </w:r>
      <w:r w:rsidRPr="00F67421">
        <w:rPr>
          <w:rFonts w:ascii="Calibri" w:hAnsi="Calibri" w:cs="Calibri"/>
        </w:rPr>
        <w:t>p</w:t>
      </w:r>
      <w:r w:rsidRPr="00F67421">
        <w:rPr>
          <w:rFonts w:ascii="Calibri" w:hAnsi="Calibri" w:cs="Calibri"/>
          <w:spacing w:val="-2"/>
        </w:rPr>
        <w:t>r</w:t>
      </w:r>
      <w:r w:rsidRPr="00F67421">
        <w:rPr>
          <w:rFonts w:ascii="Calibri" w:hAnsi="Calibri" w:cs="Calibri"/>
        </w:rPr>
        <w:t>esen</w:t>
      </w:r>
      <w:r w:rsidRPr="00F67421">
        <w:rPr>
          <w:rFonts w:ascii="Calibri" w:hAnsi="Calibri" w:cs="Calibri"/>
          <w:spacing w:val="-2"/>
        </w:rPr>
        <w:t>t</w:t>
      </w:r>
      <w:r w:rsidRPr="00F67421">
        <w:rPr>
          <w:rFonts w:ascii="Calibri" w:hAnsi="Calibri" w:cs="Calibri"/>
        </w:rPr>
        <w:t>i</w:t>
      </w:r>
      <w:r w:rsidRPr="00F67421">
        <w:rPr>
          <w:rFonts w:ascii="Calibri" w:hAnsi="Calibri" w:cs="Calibri"/>
          <w:spacing w:val="-3"/>
        </w:rPr>
        <w:t xml:space="preserve"> </w:t>
      </w:r>
      <w:r w:rsidRPr="00F67421">
        <w:rPr>
          <w:rFonts w:ascii="Calibri" w:hAnsi="Calibri" w:cs="Calibri"/>
        </w:rPr>
        <w:t>a</w:t>
      </w:r>
      <w:r w:rsidRPr="00F67421">
        <w:rPr>
          <w:rFonts w:ascii="Calibri" w:hAnsi="Calibri" w:cs="Calibri"/>
          <w:spacing w:val="-6"/>
        </w:rPr>
        <w:t xml:space="preserve"> </w:t>
      </w:r>
      <w:r w:rsidRPr="00F67421">
        <w:rPr>
          <w:rFonts w:ascii="Calibri" w:hAnsi="Calibri" w:cs="Calibri"/>
        </w:rPr>
        <w:t>s</w:t>
      </w:r>
      <w:r w:rsidRPr="00F67421">
        <w:rPr>
          <w:rFonts w:ascii="Calibri" w:hAnsi="Calibri" w:cs="Calibri"/>
          <w:spacing w:val="-2"/>
        </w:rPr>
        <w:t>i</w:t>
      </w:r>
      <w:r w:rsidRPr="00F67421">
        <w:rPr>
          <w:rFonts w:ascii="Calibri" w:hAnsi="Calibri" w:cs="Calibri"/>
        </w:rPr>
        <w:t>st</w:t>
      </w:r>
      <w:r w:rsidRPr="00F67421">
        <w:rPr>
          <w:rFonts w:ascii="Calibri" w:hAnsi="Calibri" w:cs="Calibri"/>
          <w:spacing w:val="2"/>
        </w:rPr>
        <w:t>e</w:t>
      </w:r>
      <w:r w:rsidRPr="00F67421">
        <w:rPr>
          <w:rFonts w:ascii="Calibri" w:hAnsi="Calibri" w:cs="Calibri"/>
          <w:spacing w:val="-7"/>
        </w:rPr>
        <w:t>m</w:t>
      </w:r>
      <w:r w:rsidRPr="00F67421">
        <w:rPr>
          <w:rFonts w:ascii="Calibri" w:hAnsi="Calibri" w:cs="Calibri"/>
        </w:rPr>
        <w:t>a</w:t>
      </w:r>
    </w:p>
    <w:p w:rsidR="00000016" w:rsidRPr="00F67421" w:rsidRDefault="00000016" w:rsidP="00000016">
      <w:pPr>
        <w:pStyle w:val="Corpotesto"/>
        <w:widowControl w:val="0"/>
        <w:suppressAutoHyphens w:val="0"/>
        <w:spacing w:after="0" w:line="240" w:lineRule="auto"/>
        <w:ind w:left="720" w:right="-1" w:firstLine="0"/>
        <w:rPr>
          <w:rFonts w:ascii="Calibri" w:hAnsi="Calibri" w:cs="Calibri"/>
        </w:rPr>
      </w:pPr>
    </w:p>
    <w:p w:rsidR="00C506BE" w:rsidRPr="00C506BE" w:rsidRDefault="00C506BE" w:rsidP="00427947">
      <w:pPr>
        <w:numPr>
          <w:ilvl w:val="0"/>
          <w:numId w:val="9"/>
        </w:numPr>
        <w:autoSpaceDE w:val="0"/>
        <w:jc w:val="both"/>
        <w:rPr>
          <w:rFonts w:ascii="Calibri" w:hAnsi="Calibri"/>
          <w:b/>
          <w:color w:val="000000"/>
          <w:sz w:val="22"/>
          <w:szCs w:val="22"/>
        </w:rPr>
      </w:pPr>
      <w:r w:rsidRPr="00C506BE">
        <w:rPr>
          <w:rFonts w:ascii="Calibri" w:hAnsi="Calibri"/>
          <w:b/>
          <w:color w:val="000000"/>
          <w:sz w:val="22"/>
          <w:szCs w:val="22"/>
        </w:rPr>
        <w:t>RESPONSABILE DEL PROCEDIMENTO</w:t>
      </w:r>
    </w:p>
    <w:p w:rsidR="00C506BE" w:rsidRDefault="00C506BE" w:rsidP="00C506BE">
      <w:pPr>
        <w:spacing w:line="240" w:lineRule="atLeast"/>
        <w:jc w:val="both"/>
        <w:rPr>
          <w:rStyle w:val="Carpredefinitoparagrafo1"/>
          <w:rFonts w:ascii="Calibri" w:hAnsi="Calibri" w:cs="Arial"/>
        </w:rPr>
      </w:pPr>
      <w:r w:rsidRPr="00860BBF">
        <w:rPr>
          <w:rStyle w:val="Carpredefinitoparagrafo1"/>
          <w:rFonts w:ascii="Calibri" w:hAnsi="Calibri" w:cs="Arial"/>
        </w:rPr>
        <w:t xml:space="preserve">Ai fini della presente gara Il responsabile del procedimento è </w:t>
      </w:r>
      <w:r w:rsidR="007C7953">
        <w:rPr>
          <w:rStyle w:val="Carpredefinitoparagrafo1"/>
          <w:rFonts w:ascii="Calibri" w:hAnsi="Calibri" w:cs="Arial"/>
        </w:rPr>
        <w:t>Gianfranco Bargellini</w:t>
      </w:r>
      <w:r w:rsidRPr="00860BBF">
        <w:rPr>
          <w:rStyle w:val="Carpredefinitoparagrafo1"/>
          <w:rFonts w:ascii="Calibri" w:hAnsi="Calibri" w:cs="Arial"/>
        </w:rPr>
        <w:t xml:space="preserve">, tel. </w:t>
      </w:r>
      <w:r w:rsidRPr="00B6549B">
        <w:rPr>
          <w:rStyle w:val="Carpredefinitoparagrafo1"/>
          <w:rFonts w:ascii="Calibri" w:hAnsi="Calibri" w:cs="Arial"/>
        </w:rPr>
        <w:t>0575/507</w:t>
      </w:r>
      <w:r w:rsidR="00025ED2">
        <w:rPr>
          <w:rStyle w:val="Carpredefinitoparagrafo1"/>
          <w:rFonts w:ascii="Calibri" w:hAnsi="Calibri" w:cs="Arial"/>
        </w:rPr>
        <w:t>2</w:t>
      </w:r>
      <w:r w:rsidR="007C7953">
        <w:rPr>
          <w:rStyle w:val="Carpredefinitoparagrafo1"/>
          <w:rFonts w:ascii="Calibri" w:hAnsi="Calibri" w:cs="Arial"/>
        </w:rPr>
        <w:t>26</w:t>
      </w:r>
      <w:r w:rsidRPr="00860BBF">
        <w:rPr>
          <w:rStyle w:val="Carpredefinitoparagrafo1"/>
          <w:rFonts w:ascii="Calibri" w:hAnsi="Calibri" w:cs="Arial"/>
        </w:rPr>
        <w:t>.</w:t>
      </w:r>
    </w:p>
    <w:p w:rsidR="00376E59" w:rsidRDefault="00376E59">
      <w:pPr>
        <w:autoSpaceDE w:val="0"/>
        <w:rPr>
          <w:rFonts w:ascii="Calibri" w:hAnsi="Calibri"/>
          <w:bCs/>
          <w:color w:val="000000"/>
        </w:rPr>
      </w:pPr>
    </w:p>
    <w:p w:rsidR="002A650E" w:rsidRDefault="00376E59" w:rsidP="00B679B3">
      <w:pPr>
        <w:pStyle w:val="NormaleWeb"/>
        <w:ind w:left="6372"/>
      </w:pPr>
      <w:r>
        <w:rPr>
          <w:rFonts w:ascii="Calibri" w:hAnsi="Calibri"/>
          <w:i/>
          <w:sz w:val="20"/>
          <w:szCs w:val="20"/>
        </w:rPr>
        <w:t>F.to</w:t>
      </w:r>
      <w:r w:rsidR="00BB5E2E">
        <w:rPr>
          <w:rFonts w:ascii="Calibri" w:hAnsi="Calibri"/>
          <w:i/>
          <w:sz w:val="20"/>
          <w:szCs w:val="20"/>
        </w:rPr>
        <w:t xml:space="preserve">  </w:t>
      </w:r>
      <w:r w:rsidR="00BB5E2E" w:rsidRPr="002C2773">
        <w:rPr>
          <w:rFonts w:ascii="Calibri" w:hAnsi="Calibri"/>
          <w:i/>
          <w:sz w:val="20"/>
          <w:szCs w:val="20"/>
        </w:rPr>
        <w:t xml:space="preserve"> IL </w:t>
      </w:r>
      <w:r w:rsidR="00B679B3">
        <w:rPr>
          <w:rFonts w:ascii="Calibri" w:hAnsi="Calibri"/>
          <w:i/>
          <w:sz w:val="20"/>
          <w:szCs w:val="20"/>
        </w:rPr>
        <w:t>RESP. DEL SERVIZIO</w:t>
      </w:r>
      <w:r w:rsidR="00BB5E2E" w:rsidRPr="002C2773">
        <w:rPr>
          <w:rFonts w:ascii="Calibri" w:hAnsi="Calibri"/>
          <w:i/>
          <w:sz w:val="20"/>
          <w:szCs w:val="20"/>
        </w:rPr>
        <w:br/>
      </w:r>
      <w:r w:rsidR="00B679B3">
        <w:rPr>
          <w:rFonts w:ascii="Calibri" w:hAnsi="Calibri"/>
          <w:sz w:val="20"/>
          <w:szCs w:val="20"/>
        </w:rPr>
        <w:t xml:space="preserve">  </w:t>
      </w:r>
      <w:r w:rsidR="0060705F">
        <w:rPr>
          <w:rFonts w:ascii="Calibri" w:hAnsi="Calibri"/>
          <w:sz w:val="20"/>
          <w:szCs w:val="20"/>
        </w:rPr>
        <w:t xml:space="preserve">   </w:t>
      </w:r>
      <w:r w:rsidR="00B679B3">
        <w:rPr>
          <w:rFonts w:ascii="Calibri" w:hAnsi="Calibri"/>
          <w:sz w:val="20"/>
          <w:szCs w:val="20"/>
        </w:rPr>
        <w:t xml:space="preserve"> </w:t>
      </w:r>
      <w:r w:rsidR="00BB5E2E">
        <w:rPr>
          <w:rFonts w:ascii="Calibri" w:hAnsi="Calibri"/>
          <w:sz w:val="20"/>
          <w:szCs w:val="20"/>
        </w:rPr>
        <w:t>(</w:t>
      </w:r>
      <w:r w:rsidR="00BB5E2E" w:rsidRPr="002C2773">
        <w:rPr>
          <w:rFonts w:ascii="Calibri" w:hAnsi="Calibri"/>
          <w:i/>
          <w:sz w:val="20"/>
          <w:szCs w:val="20"/>
        </w:rPr>
        <w:t>dr. Paolo Grifagni</w:t>
      </w:r>
      <w:r w:rsidR="00BB5E2E">
        <w:rPr>
          <w:rFonts w:ascii="Calibri" w:hAnsi="Calibri"/>
          <w:sz w:val="20"/>
          <w:szCs w:val="20"/>
        </w:rPr>
        <w:t>)</w:t>
      </w:r>
    </w:p>
    <w:sectPr w:rsidR="002A650E">
      <w:footerReference w:type="default" r:id="rId16"/>
      <w:headerReference w:type="first" r:id="rId17"/>
      <w:footerReference w:type="first" r:id="rId18"/>
      <w:pgSz w:w="11906" w:h="16838"/>
      <w:pgMar w:top="1700" w:right="1274" w:bottom="426" w:left="156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A2" w:rsidRDefault="004933A2">
      <w:r>
        <w:separator/>
      </w:r>
    </w:p>
  </w:endnote>
  <w:endnote w:type="continuationSeparator" w:id="0">
    <w:p w:rsidR="004933A2" w:rsidRDefault="004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Song">
    <w:charset w:val="8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A2" w:rsidRDefault="004933A2"/>
  <w:tbl>
    <w:tblPr>
      <w:tblW w:w="0" w:type="auto"/>
      <w:tblInd w:w="108" w:type="dxa"/>
      <w:tblLayout w:type="fixed"/>
      <w:tblLook w:val="0000" w:firstRow="0" w:lastRow="0" w:firstColumn="0" w:lastColumn="0" w:noHBand="0" w:noVBand="0"/>
    </w:tblPr>
    <w:tblGrid>
      <w:gridCol w:w="624"/>
      <w:gridCol w:w="783"/>
      <w:gridCol w:w="699"/>
      <w:gridCol w:w="678"/>
      <w:gridCol w:w="698"/>
      <w:gridCol w:w="686"/>
      <w:gridCol w:w="807"/>
      <w:gridCol w:w="945"/>
      <w:gridCol w:w="832"/>
    </w:tblGrid>
    <w:tr w:rsidR="004933A2">
      <w:trPr>
        <w:trHeight w:val="422"/>
      </w:trPr>
      <w:tc>
        <w:tcPr>
          <w:tcW w:w="624" w:type="dxa"/>
          <w:shd w:val="clear" w:color="auto" w:fill="auto"/>
        </w:tcPr>
        <w:p w:rsidR="004933A2" w:rsidRDefault="004933A2">
          <w:pPr>
            <w:pStyle w:val="Intestazione"/>
            <w:snapToGrid w:val="0"/>
            <w:jc w:val="center"/>
            <w:rPr>
              <w:b/>
              <w:sz w:val="10"/>
              <w:szCs w:val="10"/>
            </w:rPr>
          </w:pPr>
        </w:p>
      </w:tc>
      <w:tc>
        <w:tcPr>
          <w:tcW w:w="783" w:type="dxa"/>
          <w:shd w:val="clear" w:color="auto" w:fill="auto"/>
        </w:tcPr>
        <w:p w:rsidR="004933A2" w:rsidRDefault="004933A2">
          <w:pPr>
            <w:pStyle w:val="Intestazione"/>
            <w:snapToGrid w:val="0"/>
            <w:jc w:val="center"/>
            <w:rPr>
              <w:b/>
              <w:sz w:val="10"/>
              <w:szCs w:val="10"/>
            </w:rPr>
          </w:pPr>
        </w:p>
      </w:tc>
      <w:tc>
        <w:tcPr>
          <w:tcW w:w="699" w:type="dxa"/>
          <w:shd w:val="clear" w:color="auto" w:fill="auto"/>
        </w:tcPr>
        <w:p w:rsidR="004933A2" w:rsidRDefault="004933A2">
          <w:pPr>
            <w:pStyle w:val="Intestazione"/>
            <w:snapToGrid w:val="0"/>
            <w:jc w:val="center"/>
            <w:rPr>
              <w:b/>
              <w:sz w:val="10"/>
              <w:szCs w:val="10"/>
            </w:rPr>
          </w:pPr>
        </w:p>
      </w:tc>
      <w:tc>
        <w:tcPr>
          <w:tcW w:w="678" w:type="dxa"/>
          <w:shd w:val="clear" w:color="auto" w:fill="auto"/>
        </w:tcPr>
        <w:p w:rsidR="004933A2" w:rsidRDefault="004933A2">
          <w:pPr>
            <w:pStyle w:val="Intestazione"/>
            <w:snapToGrid w:val="0"/>
            <w:jc w:val="center"/>
            <w:rPr>
              <w:b/>
              <w:sz w:val="10"/>
              <w:szCs w:val="10"/>
            </w:rPr>
          </w:pPr>
        </w:p>
      </w:tc>
      <w:tc>
        <w:tcPr>
          <w:tcW w:w="698" w:type="dxa"/>
          <w:shd w:val="clear" w:color="auto" w:fill="auto"/>
        </w:tcPr>
        <w:p w:rsidR="004933A2" w:rsidRDefault="004933A2">
          <w:pPr>
            <w:pStyle w:val="Intestazione"/>
            <w:snapToGrid w:val="0"/>
            <w:jc w:val="center"/>
            <w:rPr>
              <w:b/>
              <w:sz w:val="10"/>
              <w:szCs w:val="10"/>
            </w:rPr>
          </w:pPr>
        </w:p>
      </w:tc>
      <w:tc>
        <w:tcPr>
          <w:tcW w:w="686" w:type="dxa"/>
          <w:shd w:val="clear" w:color="auto" w:fill="auto"/>
        </w:tcPr>
        <w:p w:rsidR="004933A2" w:rsidRDefault="004933A2">
          <w:pPr>
            <w:pStyle w:val="Intestazione"/>
            <w:snapToGrid w:val="0"/>
            <w:jc w:val="center"/>
            <w:rPr>
              <w:b/>
              <w:sz w:val="10"/>
              <w:szCs w:val="10"/>
            </w:rPr>
          </w:pPr>
        </w:p>
      </w:tc>
      <w:tc>
        <w:tcPr>
          <w:tcW w:w="807" w:type="dxa"/>
          <w:shd w:val="clear" w:color="auto" w:fill="auto"/>
        </w:tcPr>
        <w:p w:rsidR="004933A2" w:rsidRDefault="004933A2">
          <w:pPr>
            <w:pStyle w:val="Intestazione"/>
            <w:snapToGrid w:val="0"/>
            <w:jc w:val="center"/>
            <w:rPr>
              <w:b/>
              <w:sz w:val="10"/>
              <w:szCs w:val="10"/>
            </w:rPr>
          </w:pPr>
        </w:p>
      </w:tc>
      <w:tc>
        <w:tcPr>
          <w:tcW w:w="945" w:type="dxa"/>
          <w:shd w:val="clear" w:color="auto" w:fill="auto"/>
        </w:tcPr>
        <w:p w:rsidR="004933A2" w:rsidRDefault="004933A2">
          <w:pPr>
            <w:pStyle w:val="Intestazione"/>
            <w:snapToGrid w:val="0"/>
            <w:jc w:val="center"/>
            <w:rPr>
              <w:b/>
              <w:sz w:val="10"/>
              <w:szCs w:val="10"/>
            </w:rPr>
          </w:pPr>
        </w:p>
      </w:tc>
      <w:tc>
        <w:tcPr>
          <w:tcW w:w="832" w:type="dxa"/>
          <w:shd w:val="clear" w:color="auto" w:fill="auto"/>
        </w:tcPr>
        <w:p w:rsidR="004933A2" w:rsidRDefault="004933A2">
          <w:pPr>
            <w:pStyle w:val="Intestazione"/>
            <w:snapToGrid w:val="0"/>
            <w:jc w:val="center"/>
            <w:rPr>
              <w:b/>
              <w:sz w:val="10"/>
              <w:szCs w:val="10"/>
            </w:rPr>
          </w:pPr>
        </w:p>
      </w:tc>
    </w:tr>
  </w:tbl>
  <w:p w:rsidR="004933A2" w:rsidRDefault="004933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878"/>
      <w:gridCol w:w="783"/>
      <w:gridCol w:w="883"/>
      <w:gridCol w:w="744"/>
      <w:gridCol w:w="1139"/>
      <w:gridCol w:w="844"/>
      <w:gridCol w:w="807"/>
      <w:gridCol w:w="945"/>
      <w:gridCol w:w="832"/>
    </w:tblGrid>
    <w:tr w:rsidR="004933A2" w:rsidTr="00E66530">
      <w:trPr>
        <w:trHeight w:val="227"/>
        <w:jc w:val="center"/>
      </w:trPr>
      <w:tc>
        <w:tcPr>
          <w:tcW w:w="878"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365760" cy="373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73380"/>
                        </a:xfrm>
                        <a:prstGeom prst="rect">
                          <a:avLst/>
                        </a:prstGeom>
                        <a:solidFill>
                          <a:srgbClr val="FFFFFF"/>
                        </a:solidFill>
                        <a:ln>
                          <a:noFill/>
                        </a:ln>
                      </pic:spPr>
                    </pic:pic>
                  </a:graphicData>
                </a:graphic>
              </wp:inline>
            </w:drawing>
          </w:r>
        </w:p>
      </w:tc>
      <w:tc>
        <w:tcPr>
          <w:tcW w:w="783"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297180" cy="350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solidFill>
                          <a:srgbClr val="FFFFFF"/>
                        </a:solidFill>
                        <a:ln>
                          <a:noFill/>
                        </a:ln>
                      </pic:spPr>
                    </pic:pic>
                  </a:graphicData>
                </a:graphic>
              </wp:inline>
            </w:drawing>
          </w:r>
        </w:p>
      </w:tc>
      <w:tc>
        <w:tcPr>
          <w:tcW w:w="883"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350520" cy="3505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solidFill>
                          <a:srgbClr val="FFFFFF"/>
                        </a:solidFill>
                        <a:ln>
                          <a:noFill/>
                        </a:ln>
                      </pic:spPr>
                    </pic:pic>
                  </a:graphicData>
                </a:graphic>
              </wp:inline>
            </w:drawing>
          </w:r>
        </w:p>
      </w:tc>
      <w:tc>
        <w:tcPr>
          <w:tcW w:w="744"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335280" cy="388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388620"/>
                        </a:xfrm>
                        <a:prstGeom prst="rect">
                          <a:avLst/>
                        </a:prstGeom>
                        <a:solidFill>
                          <a:srgbClr val="FFFFFF"/>
                        </a:solidFill>
                        <a:ln>
                          <a:noFill/>
                        </a:ln>
                      </pic:spPr>
                    </pic:pic>
                  </a:graphicData>
                </a:graphic>
              </wp:inline>
            </w:drawing>
          </w:r>
        </w:p>
      </w:tc>
      <w:tc>
        <w:tcPr>
          <w:tcW w:w="1139"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297180" cy="3733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373380"/>
                        </a:xfrm>
                        <a:prstGeom prst="rect">
                          <a:avLst/>
                        </a:prstGeom>
                        <a:solidFill>
                          <a:srgbClr val="FFFFFF"/>
                        </a:solidFill>
                        <a:ln>
                          <a:noFill/>
                        </a:ln>
                      </pic:spPr>
                    </pic:pic>
                  </a:graphicData>
                </a:graphic>
              </wp:inline>
            </w:drawing>
          </w:r>
        </w:p>
      </w:tc>
      <w:tc>
        <w:tcPr>
          <w:tcW w:w="844"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304800" cy="37338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807"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304800" cy="37338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945" w:type="dxa"/>
          <w:tcBorders>
            <w:top w:val="single" w:sz="4" w:space="0" w:color="000000"/>
          </w:tcBorders>
          <w:shd w:val="clear" w:color="auto" w:fill="auto"/>
        </w:tcPr>
        <w:p w:rsidR="004933A2" w:rsidRDefault="004933A2">
          <w:pPr>
            <w:pStyle w:val="Intestazione"/>
            <w:snapToGrid w:val="0"/>
            <w:spacing w:after="240"/>
            <w:jc w:val="center"/>
          </w:pPr>
          <w:r>
            <w:rPr>
              <w:b/>
              <w:noProof/>
              <w:sz w:val="36"/>
              <w:szCs w:val="36"/>
              <w:lang w:eastAsia="it-IT"/>
            </w:rPr>
            <w:drawing>
              <wp:inline distT="0" distB="0" distL="0" distR="0">
                <wp:extent cx="259080" cy="3733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73380"/>
                        </a:xfrm>
                        <a:prstGeom prst="rect">
                          <a:avLst/>
                        </a:prstGeom>
                        <a:solidFill>
                          <a:srgbClr val="FFFFFF"/>
                        </a:solidFill>
                        <a:ln>
                          <a:noFill/>
                        </a:ln>
                      </pic:spPr>
                    </pic:pic>
                  </a:graphicData>
                </a:graphic>
              </wp:inline>
            </w:drawing>
          </w:r>
        </w:p>
      </w:tc>
      <w:tc>
        <w:tcPr>
          <w:tcW w:w="832" w:type="dxa"/>
          <w:tcBorders>
            <w:top w:val="single" w:sz="4" w:space="0" w:color="000000"/>
          </w:tcBorders>
          <w:shd w:val="clear" w:color="auto" w:fill="auto"/>
        </w:tcPr>
        <w:p w:rsidR="004933A2" w:rsidRDefault="004933A2">
          <w:pPr>
            <w:pStyle w:val="Intestazione"/>
            <w:snapToGrid w:val="0"/>
            <w:spacing w:after="240"/>
            <w:jc w:val="center"/>
            <w:rPr>
              <w:b/>
              <w:sz w:val="10"/>
              <w:szCs w:val="10"/>
            </w:rPr>
          </w:pPr>
          <w:r>
            <w:rPr>
              <w:b/>
              <w:noProof/>
              <w:sz w:val="36"/>
              <w:szCs w:val="36"/>
              <w:lang w:eastAsia="it-IT"/>
            </w:rPr>
            <w:drawing>
              <wp:inline distT="0" distB="0" distL="0" distR="0">
                <wp:extent cx="320040" cy="37338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 cy="373380"/>
                        </a:xfrm>
                        <a:prstGeom prst="rect">
                          <a:avLst/>
                        </a:prstGeom>
                        <a:solidFill>
                          <a:srgbClr val="FFFFFF"/>
                        </a:solidFill>
                        <a:ln>
                          <a:noFill/>
                        </a:ln>
                      </pic:spPr>
                    </pic:pic>
                  </a:graphicData>
                </a:graphic>
              </wp:inline>
            </w:drawing>
          </w:r>
        </w:p>
      </w:tc>
    </w:tr>
    <w:tr w:rsidR="004933A2" w:rsidTr="00E66530">
      <w:trPr>
        <w:trHeight w:val="422"/>
        <w:jc w:val="center"/>
      </w:trPr>
      <w:tc>
        <w:tcPr>
          <w:tcW w:w="878" w:type="dxa"/>
          <w:shd w:val="clear" w:color="auto" w:fill="auto"/>
        </w:tcPr>
        <w:p w:rsidR="004933A2" w:rsidRDefault="004933A2">
          <w:pPr>
            <w:pStyle w:val="Intestazione"/>
            <w:snapToGrid w:val="0"/>
            <w:jc w:val="center"/>
            <w:rPr>
              <w:b/>
              <w:sz w:val="10"/>
              <w:szCs w:val="10"/>
            </w:rPr>
          </w:pPr>
          <w:r>
            <w:rPr>
              <w:b/>
              <w:sz w:val="10"/>
              <w:szCs w:val="10"/>
            </w:rPr>
            <w:t>CASTEL FOCOGNANO</w:t>
          </w:r>
        </w:p>
      </w:tc>
      <w:tc>
        <w:tcPr>
          <w:tcW w:w="783" w:type="dxa"/>
          <w:shd w:val="clear" w:color="auto" w:fill="auto"/>
        </w:tcPr>
        <w:p w:rsidR="004933A2" w:rsidRDefault="004933A2">
          <w:pPr>
            <w:pStyle w:val="Intestazione"/>
            <w:snapToGrid w:val="0"/>
            <w:jc w:val="center"/>
            <w:rPr>
              <w:b/>
              <w:sz w:val="10"/>
              <w:szCs w:val="10"/>
            </w:rPr>
          </w:pPr>
          <w:r>
            <w:rPr>
              <w:b/>
              <w:sz w:val="10"/>
              <w:szCs w:val="10"/>
            </w:rPr>
            <w:t>CASTEL SAN NICCOLO’</w:t>
          </w:r>
        </w:p>
      </w:tc>
      <w:tc>
        <w:tcPr>
          <w:tcW w:w="883" w:type="dxa"/>
          <w:shd w:val="clear" w:color="auto" w:fill="auto"/>
        </w:tcPr>
        <w:p w:rsidR="004933A2" w:rsidRDefault="004933A2">
          <w:pPr>
            <w:pStyle w:val="Intestazione"/>
            <w:snapToGrid w:val="0"/>
            <w:jc w:val="center"/>
            <w:rPr>
              <w:b/>
              <w:sz w:val="10"/>
              <w:szCs w:val="10"/>
            </w:rPr>
          </w:pPr>
          <w:r>
            <w:rPr>
              <w:b/>
              <w:sz w:val="10"/>
              <w:szCs w:val="10"/>
            </w:rPr>
            <w:t>CHITIGNANO</w:t>
          </w:r>
        </w:p>
      </w:tc>
      <w:tc>
        <w:tcPr>
          <w:tcW w:w="744" w:type="dxa"/>
          <w:shd w:val="clear" w:color="auto" w:fill="auto"/>
        </w:tcPr>
        <w:p w:rsidR="004933A2" w:rsidRDefault="004933A2">
          <w:pPr>
            <w:pStyle w:val="Intestazione"/>
            <w:snapToGrid w:val="0"/>
            <w:jc w:val="center"/>
            <w:rPr>
              <w:b/>
              <w:sz w:val="10"/>
              <w:szCs w:val="10"/>
            </w:rPr>
          </w:pPr>
          <w:r>
            <w:rPr>
              <w:b/>
              <w:sz w:val="10"/>
              <w:szCs w:val="10"/>
            </w:rPr>
            <w:t>CHIUSI DELLA VERNA</w:t>
          </w:r>
        </w:p>
      </w:tc>
      <w:tc>
        <w:tcPr>
          <w:tcW w:w="1139" w:type="dxa"/>
          <w:shd w:val="clear" w:color="auto" w:fill="auto"/>
        </w:tcPr>
        <w:p w:rsidR="004933A2" w:rsidRDefault="004933A2">
          <w:pPr>
            <w:pStyle w:val="Intestazione"/>
            <w:snapToGrid w:val="0"/>
            <w:jc w:val="center"/>
            <w:rPr>
              <w:b/>
              <w:sz w:val="10"/>
              <w:szCs w:val="10"/>
            </w:rPr>
          </w:pPr>
          <w:r>
            <w:rPr>
              <w:b/>
              <w:sz w:val="10"/>
              <w:szCs w:val="10"/>
            </w:rPr>
            <w:t>MONTEMIGNANIO</w:t>
          </w:r>
        </w:p>
      </w:tc>
      <w:tc>
        <w:tcPr>
          <w:tcW w:w="844" w:type="dxa"/>
          <w:shd w:val="clear" w:color="auto" w:fill="auto"/>
        </w:tcPr>
        <w:p w:rsidR="004933A2" w:rsidRDefault="004933A2">
          <w:pPr>
            <w:pStyle w:val="Intestazione"/>
            <w:snapToGrid w:val="0"/>
            <w:jc w:val="center"/>
            <w:rPr>
              <w:b/>
              <w:sz w:val="10"/>
              <w:szCs w:val="10"/>
            </w:rPr>
          </w:pPr>
          <w:r>
            <w:rPr>
              <w:b/>
              <w:sz w:val="10"/>
              <w:szCs w:val="10"/>
            </w:rPr>
            <w:t>ORTIGNANO RAGGIOLO</w:t>
          </w:r>
        </w:p>
      </w:tc>
      <w:tc>
        <w:tcPr>
          <w:tcW w:w="807" w:type="dxa"/>
          <w:shd w:val="clear" w:color="auto" w:fill="auto"/>
        </w:tcPr>
        <w:p w:rsidR="004933A2" w:rsidRDefault="004933A2">
          <w:pPr>
            <w:pStyle w:val="Intestazione"/>
            <w:snapToGrid w:val="0"/>
            <w:jc w:val="center"/>
            <w:rPr>
              <w:b/>
              <w:sz w:val="10"/>
              <w:szCs w:val="10"/>
            </w:rPr>
          </w:pPr>
          <w:r>
            <w:rPr>
              <w:b/>
              <w:sz w:val="10"/>
              <w:szCs w:val="10"/>
            </w:rPr>
            <w:t>POPPI</w:t>
          </w:r>
        </w:p>
      </w:tc>
      <w:tc>
        <w:tcPr>
          <w:tcW w:w="945" w:type="dxa"/>
          <w:shd w:val="clear" w:color="auto" w:fill="auto"/>
        </w:tcPr>
        <w:p w:rsidR="004933A2" w:rsidRDefault="004933A2">
          <w:pPr>
            <w:pStyle w:val="Intestazione"/>
            <w:snapToGrid w:val="0"/>
            <w:jc w:val="center"/>
            <w:rPr>
              <w:b/>
              <w:sz w:val="10"/>
              <w:szCs w:val="10"/>
            </w:rPr>
          </w:pPr>
          <w:r>
            <w:rPr>
              <w:b/>
              <w:sz w:val="10"/>
              <w:szCs w:val="10"/>
            </w:rPr>
            <w:t>STIA</w:t>
          </w:r>
        </w:p>
      </w:tc>
      <w:tc>
        <w:tcPr>
          <w:tcW w:w="832" w:type="dxa"/>
          <w:shd w:val="clear" w:color="auto" w:fill="auto"/>
        </w:tcPr>
        <w:p w:rsidR="004933A2" w:rsidRDefault="004933A2">
          <w:pPr>
            <w:pStyle w:val="Intestazione"/>
            <w:snapToGrid w:val="0"/>
            <w:jc w:val="center"/>
            <w:rPr>
              <w:b/>
              <w:sz w:val="10"/>
              <w:szCs w:val="10"/>
            </w:rPr>
          </w:pPr>
          <w:r>
            <w:rPr>
              <w:b/>
              <w:sz w:val="10"/>
              <w:szCs w:val="10"/>
            </w:rPr>
            <w:t>TALLA</w:t>
          </w:r>
        </w:p>
      </w:tc>
    </w:tr>
  </w:tbl>
  <w:p w:rsidR="004933A2" w:rsidRDefault="004933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A2" w:rsidRDefault="004933A2">
      <w:r>
        <w:separator/>
      </w:r>
    </w:p>
  </w:footnote>
  <w:footnote w:type="continuationSeparator" w:id="0">
    <w:p w:rsidR="004933A2" w:rsidRDefault="0049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A2" w:rsidRDefault="004933A2">
    <w:pPr>
      <w:pStyle w:val="Intestazione"/>
      <w:spacing w:after="240"/>
      <w:jc w:val="center"/>
      <w:rPr>
        <w:b/>
        <w:sz w:val="48"/>
        <w:szCs w:val="48"/>
      </w:rPr>
    </w:pPr>
    <w:r>
      <w:rPr>
        <w:b/>
        <w:sz w:val="48"/>
        <w:szCs w:val="48"/>
      </w:rPr>
      <w:t xml:space="preserve">UNIONE DEI COMUNI MONTANI </w:t>
    </w:r>
  </w:p>
  <w:p w:rsidR="004933A2" w:rsidRDefault="004933A2">
    <w:pPr>
      <w:pStyle w:val="Intestazione"/>
      <w:spacing w:after="240"/>
      <w:jc w:val="center"/>
      <w:rPr>
        <w:b/>
        <w:sz w:val="48"/>
        <w:szCs w:val="48"/>
      </w:rPr>
    </w:pPr>
    <w:r>
      <w:rPr>
        <w:b/>
        <w:sz w:val="48"/>
        <w:szCs w:val="48"/>
      </w:rPr>
      <w:t>DEL CASENTINO</w:t>
    </w:r>
  </w:p>
  <w:p w:rsidR="004933A2" w:rsidRDefault="004933A2">
    <w:pPr>
      <w:pStyle w:val="Intestazione"/>
      <w:spacing w:after="240"/>
      <w:rPr>
        <w:b/>
        <w:sz w:val="16"/>
        <w:szCs w:val="16"/>
      </w:rPr>
    </w:pPr>
    <w:r>
      <w:rPr>
        <w:b/>
        <w:sz w:val="16"/>
        <w:szCs w:val="16"/>
      </w:rPr>
      <w:t>Via Roma, 203 – 52014 – Ponte a Poppi, Poppi (</w:t>
    </w:r>
    <w:proofErr w:type="spellStart"/>
    <w:r>
      <w:rPr>
        <w:b/>
        <w:sz w:val="16"/>
        <w:szCs w:val="16"/>
      </w:rPr>
      <w:t>Ar</w:t>
    </w:r>
    <w:proofErr w:type="spellEnd"/>
    <w:r>
      <w:rPr>
        <w:b/>
        <w:sz w:val="16"/>
        <w:szCs w:val="16"/>
      </w:rPr>
      <w:t xml:space="preserve">) – </w:t>
    </w:r>
    <w:hyperlink r:id="rId1" w:history="1">
      <w:r>
        <w:rPr>
          <w:rStyle w:val="Collegamentoipertestuale"/>
        </w:rPr>
        <w:t>unione.casentino@postacert.toscana.it</w:t>
      </w:r>
    </w:hyperlink>
    <w:r>
      <w:rPr>
        <w:b/>
        <w:sz w:val="16"/>
        <w:szCs w:val="16"/>
      </w:rPr>
      <w:t xml:space="preserve">  - CF/P.IVA: 02095920514</w:t>
    </w:r>
  </w:p>
  <w:p w:rsidR="004933A2" w:rsidRDefault="004933A2">
    <w:pPr>
      <w:pStyle w:val="Intestazione"/>
      <w:spacing w:after="240"/>
      <w:jc w:val="center"/>
      <w:rPr>
        <w:b/>
        <w:sz w:val="16"/>
        <w:szCs w:val="16"/>
      </w:rPr>
    </w:pPr>
    <w:r>
      <w:rPr>
        <w:b/>
        <w:sz w:val="16"/>
        <w:szCs w:val="16"/>
      </w:rPr>
      <w:t>________________ ° ___________________ ° ___________________</w:t>
    </w:r>
  </w:p>
  <w:p w:rsidR="004933A2" w:rsidRDefault="004933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suff w:val="nothing"/>
      <w:lvlText w:val="%1)"/>
      <w:lvlJc w:val="left"/>
      <w:pPr>
        <w:tabs>
          <w:tab w:val="num" w:pos="-24"/>
        </w:tabs>
        <w:ind w:left="60" w:firstLine="0"/>
      </w:pPr>
    </w:lvl>
    <w:lvl w:ilvl="1">
      <w:start w:val="1"/>
      <w:numFmt w:val="bullet"/>
      <w:suff w:val="nothing"/>
      <w:lvlText w:val=""/>
      <w:lvlJc w:val="left"/>
      <w:pPr>
        <w:tabs>
          <w:tab w:val="num" w:pos="-24"/>
        </w:tabs>
        <w:ind w:left="60" w:firstLine="0"/>
      </w:pPr>
      <w:rPr>
        <w:rFonts w:ascii="Symbol" w:hAnsi="Symbol"/>
      </w:rPr>
    </w:lvl>
    <w:lvl w:ilvl="2">
      <w:start w:val="1"/>
      <w:numFmt w:val="lowerRoman"/>
      <w:suff w:val="nothing"/>
      <w:lvlText w:val="%3."/>
      <w:lvlJc w:val="left"/>
      <w:pPr>
        <w:tabs>
          <w:tab w:val="num" w:pos="-24"/>
        </w:tabs>
        <w:ind w:left="60" w:firstLine="0"/>
      </w:pPr>
    </w:lvl>
    <w:lvl w:ilvl="3">
      <w:start w:val="1"/>
      <w:numFmt w:val="decimal"/>
      <w:suff w:val="nothing"/>
      <w:lvlText w:val="%4."/>
      <w:lvlJc w:val="left"/>
      <w:pPr>
        <w:tabs>
          <w:tab w:val="num" w:pos="-24"/>
        </w:tabs>
        <w:ind w:left="60" w:firstLine="0"/>
      </w:pPr>
    </w:lvl>
    <w:lvl w:ilvl="4">
      <w:start w:val="1"/>
      <w:numFmt w:val="lowerLetter"/>
      <w:suff w:val="nothing"/>
      <w:lvlText w:val="%5."/>
      <w:lvlJc w:val="left"/>
      <w:pPr>
        <w:tabs>
          <w:tab w:val="num" w:pos="-24"/>
        </w:tabs>
        <w:ind w:left="60" w:firstLine="0"/>
      </w:pPr>
    </w:lvl>
    <w:lvl w:ilvl="5">
      <w:start w:val="1"/>
      <w:numFmt w:val="lowerRoman"/>
      <w:suff w:val="nothing"/>
      <w:lvlText w:val="%6."/>
      <w:lvlJc w:val="left"/>
      <w:pPr>
        <w:tabs>
          <w:tab w:val="num" w:pos="-24"/>
        </w:tabs>
        <w:ind w:left="60" w:firstLine="0"/>
      </w:pPr>
    </w:lvl>
    <w:lvl w:ilvl="6">
      <w:start w:val="1"/>
      <w:numFmt w:val="decimal"/>
      <w:suff w:val="nothing"/>
      <w:lvlText w:val="%7."/>
      <w:lvlJc w:val="left"/>
      <w:pPr>
        <w:tabs>
          <w:tab w:val="num" w:pos="-24"/>
        </w:tabs>
        <w:ind w:left="60" w:firstLine="0"/>
      </w:pPr>
    </w:lvl>
    <w:lvl w:ilvl="7">
      <w:start w:val="1"/>
      <w:numFmt w:val="lowerLetter"/>
      <w:suff w:val="nothing"/>
      <w:lvlText w:val="%8."/>
      <w:lvlJc w:val="left"/>
      <w:pPr>
        <w:tabs>
          <w:tab w:val="num" w:pos="-24"/>
        </w:tabs>
        <w:ind w:left="60" w:firstLine="0"/>
      </w:pPr>
    </w:lvl>
    <w:lvl w:ilvl="8">
      <w:start w:val="1"/>
      <w:numFmt w:val="lowerRoman"/>
      <w:suff w:val="nothing"/>
      <w:lvlText w:val="%9."/>
      <w:lvlJc w:val="left"/>
      <w:pPr>
        <w:tabs>
          <w:tab w:val="num" w:pos="-24"/>
        </w:tabs>
        <w:ind w:left="60" w:firstLine="0"/>
      </w:pPr>
    </w:lvl>
  </w:abstractNum>
  <w:abstractNum w:abstractNumId="2">
    <w:nsid w:val="00000003"/>
    <w:multiLevelType w:val="singleLevel"/>
    <w:tmpl w:val="00000003"/>
    <w:name w:val="WW8Num3"/>
    <w:lvl w:ilvl="0">
      <w:numFmt w:val="bullet"/>
      <w:lvlText w:val="-"/>
      <w:lvlJc w:val="left"/>
      <w:pPr>
        <w:tabs>
          <w:tab w:val="num" w:pos="0"/>
        </w:tabs>
        <w:ind w:left="360" w:hanging="360"/>
      </w:pPr>
      <w:rPr>
        <w:rFonts w:ascii="Calibri" w:hAnsi="Calibri"/>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Arial"/>
        <w:b w:val="0"/>
        <w:sz w:val="22"/>
      </w:rPr>
    </w:lvl>
  </w:abstractNum>
  <w:abstractNum w:abstractNumId="4">
    <w:nsid w:val="00000005"/>
    <w:multiLevelType w:val="singleLevel"/>
    <w:tmpl w:val="00000005"/>
    <w:name w:val="WW8Num5"/>
    <w:lvl w:ilvl="0">
      <w:start w:val="1"/>
      <w:numFmt w:val="upperRoman"/>
      <w:lvlText w:val="%1."/>
      <w:lvlJc w:val="left"/>
      <w:pPr>
        <w:tabs>
          <w:tab w:val="num" w:pos="0"/>
        </w:tabs>
        <w:ind w:left="720" w:hanging="360"/>
      </w:p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lvl w:ilvl="0">
      <w:start w:val="2"/>
      <w:numFmt w:val="bullet"/>
      <w:lvlText w:val="-"/>
      <w:lvlJc w:val="left"/>
      <w:pPr>
        <w:tabs>
          <w:tab w:val="num" w:pos="0"/>
        </w:tabs>
        <w:ind w:left="6735" w:hanging="360"/>
      </w:pPr>
      <w:rPr>
        <w:rFonts w:ascii="Calibri" w:hAnsi="Calibri" w:cs="Times New Roman"/>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108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Times New Roman" w:hAnsi="Times New Roman"/>
      </w:rPr>
    </w:lvl>
  </w:abstractNum>
  <w:abstractNum w:abstractNumId="10">
    <w:nsid w:val="0000000B"/>
    <w:multiLevelType w:val="singleLevel"/>
    <w:tmpl w:val="0000000B"/>
    <w:name w:val="WW8Num11"/>
    <w:lvl w:ilvl="0">
      <w:start w:val="7"/>
      <w:numFmt w:val="bullet"/>
      <w:lvlText w:val="·"/>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b/>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4"/>
      <w:numFmt w:val="bullet"/>
      <w:lvlText w:val="-"/>
      <w:lvlJc w:val="left"/>
      <w:pPr>
        <w:tabs>
          <w:tab w:val="num" w:pos="0"/>
        </w:tabs>
        <w:ind w:left="36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multilevel"/>
    <w:tmpl w:val="00000011"/>
    <w:lvl w:ilvl="0">
      <w:start w:val="1"/>
      <w:numFmt w:val="lowerLetter"/>
      <w:suff w:val="nothing"/>
      <w:lvlText w:val="%1)"/>
      <w:lvlJc w:val="left"/>
      <w:pPr>
        <w:tabs>
          <w:tab w:val="num" w:pos="-72"/>
        </w:tabs>
        <w:ind w:left="-72" w:firstLine="0"/>
      </w:pPr>
    </w:lvl>
    <w:lvl w:ilvl="1">
      <w:start w:val="1"/>
      <w:numFmt w:val="bullet"/>
      <w:suff w:val="nothing"/>
      <w:lvlText w:val=""/>
      <w:lvlJc w:val="left"/>
      <w:pPr>
        <w:tabs>
          <w:tab w:val="num" w:pos="-72"/>
        </w:tabs>
        <w:ind w:left="-72" w:firstLine="0"/>
      </w:pPr>
      <w:rPr>
        <w:rFonts w:ascii="Symbol" w:hAnsi="Symbol"/>
      </w:rPr>
    </w:lvl>
    <w:lvl w:ilvl="2">
      <w:start w:val="1"/>
      <w:numFmt w:val="lowerRoman"/>
      <w:suff w:val="nothing"/>
      <w:lvlText w:val="%3."/>
      <w:lvlJc w:val="right"/>
      <w:pPr>
        <w:tabs>
          <w:tab w:val="num" w:pos="-72"/>
        </w:tabs>
        <w:ind w:left="-72" w:firstLine="0"/>
      </w:pPr>
    </w:lvl>
    <w:lvl w:ilvl="3">
      <w:start w:val="1"/>
      <w:numFmt w:val="decimal"/>
      <w:suff w:val="nothing"/>
      <w:lvlText w:val="%4."/>
      <w:lvlJc w:val="left"/>
      <w:pPr>
        <w:tabs>
          <w:tab w:val="num" w:pos="-72"/>
        </w:tabs>
        <w:ind w:left="-72" w:firstLine="0"/>
      </w:pPr>
    </w:lvl>
    <w:lvl w:ilvl="4">
      <w:start w:val="1"/>
      <w:numFmt w:val="lowerLetter"/>
      <w:suff w:val="nothing"/>
      <w:lvlText w:val="%5."/>
      <w:lvlJc w:val="left"/>
      <w:pPr>
        <w:tabs>
          <w:tab w:val="num" w:pos="-72"/>
        </w:tabs>
        <w:ind w:left="-72" w:firstLine="0"/>
      </w:pPr>
    </w:lvl>
    <w:lvl w:ilvl="5">
      <w:start w:val="1"/>
      <w:numFmt w:val="lowerRoman"/>
      <w:suff w:val="nothing"/>
      <w:lvlText w:val="%6."/>
      <w:lvlJc w:val="right"/>
      <w:pPr>
        <w:tabs>
          <w:tab w:val="num" w:pos="-72"/>
        </w:tabs>
        <w:ind w:left="-72" w:firstLine="0"/>
      </w:pPr>
    </w:lvl>
    <w:lvl w:ilvl="6">
      <w:start w:val="1"/>
      <w:numFmt w:val="decimal"/>
      <w:suff w:val="nothing"/>
      <w:lvlText w:val="%7."/>
      <w:lvlJc w:val="left"/>
      <w:pPr>
        <w:tabs>
          <w:tab w:val="num" w:pos="-72"/>
        </w:tabs>
        <w:ind w:left="-72" w:firstLine="0"/>
      </w:pPr>
    </w:lvl>
    <w:lvl w:ilvl="7">
      <w:start w:val="1"/>
      <w:numFmt w:val="lowerLetter"/>
      <w:suff w:val="nothing"/>
      <w:lvlText w:val="%8."/>
      <w:lvlJc w:val="left"/>
      <w:pPr>
        <w:tabs>
          <w:tab w:val="num" w:pos="-72"/>
        </w:tabs>
        <w:ind w:left="-72" w:firstLine="0"/>
      </w:pPr>
    </w:lvl>
    <w:lvl w:ilvl="8">
      <w:start w:val="1"/>
      <w:numFmt w:val="lowerRoman"/>
      <w:suff w:val="nothing"/>
      <w:lvlText w:val="%9."/>
      <w:lvlJc w:val="right"/>
      <w:pPr>
        <w:tabs>
          <w:tab w:val="num" w:pos="-72"/>
        </w:tabs>
        <w:ind w:left="-72" w:firstLine="0"/>
      </w:pPr>
    </w:lvl>
  </w:abstractNum>
  <w:abstractNum w:abstractNumId="17">
    <w:nsid w:val="00000013"/>
    <w:multiLevelType w:val="singleLevel"/>
    <w:tmpl w:val="329E42EA"/>
    <w:lvl w:ilvl="0">
      <w:start w:val="1"/>
      <w:numFmt w:val="bullet"/>
      <w:lvlText w:val=""/>
      <w:lvlJc w:val="left"/>
      <w:pPr>
        <w:ind w:left="720" w:hanging="360"/>
      </w:pPr>
      <w:rPr>
        <w:rFonts w:ascii="Symbol" w:hAnsi="Symbol" w:hint="default"/>
        <w:color w:val="auto"/>
        <w:sz w:val="24"/>
        <w:szCs w:val="24"/>
      </w:rPr>
    </w:lvl>
  </w:abstractNum>
  <w:abstractNum w:abstractNumId="18">
    <w:nsid w:val="03C67A56"/>
    <w:multiLevelType w:val="hybridMultilevel"/>
    <w:tmpl w:val="3662C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65107DE"/>
    <w:multiLevelType w:val="hybridMultilevel"/>
    <w:tmpl w:val="18C476FA"/>
    <w:lvl w:ilvl="0" w:tplc="0000000A">
      <w:numFmt w:val="bullet"/>
      <w:lvlText w:val="-"/>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90E111F"/>
    <w:multiLevelType w:val="hybridMultilevel"/>
    <w:tmpl w:val="954E537C"/>
    <w:lvl w:ilvl="0" w:tplc="00000007">
      <w:start w:val="2"/>
      <w:numFmt w:val="bullet"/>
      <w:lvlText w:val="-"/>
      <w:lvlJc w:val="left"/>
      <w:pPr>
        <w:ind w:left="360" w:hanging="360"/>
      </w:pPr>
      <w:rPr>
        <w:rFonts w:ascii="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0DB16265"/>
    <w:multiLevelType w:val="hybridMultilevel"/>
    <w:tmpl w:val="1DF0C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E5A34A4"/>
    <w:multiLevelType w:val="hybridMultilevel"/>
    <w:tmpl w:val="78F27976"/>
    <w:lvl w:ilvl="0" w:tplc="2A70728C">
      <w:start w:val="1"/>
      <w:numFmt w:val="bullet"/>
      <w:lvlText w:val="-"/>
      <w:lvlJc w:val="left"/>
      <w:pPr>
        <w:ind w:left="-320" w:hanging="296"/>
      </w:pPr>
      <w:rPr>
        <w:rFonts w:ascii="Times New Roman" w:eastAsia="Times New Roman" w:hAnsi="Times New Roman" w:hint="default"/>
        <w:color w:val="2D2D2D"/>
        <w:w w:val="169"/>
        <w:sz w:val="22"/>
        <w:szCs w:val="22"/>
      </w:rPr>
    </w:lvl>
    <w:lvl w:ilvl="1" w:tplc="F0A0C59C">
      <w:start w:val="1"/>
      <w:numFmt w:val="bullet"/>
      <w:lvlText w:val="•"/>
      <w:lvlJc w:val="left"/>
      <w:pPr>
        <w:ind w:left="670" w:hanging="296"/>
      </w:pPr>
      <w:rPr>
        <w:rFonts w:hint="default"/>
      </w:rPr>
    </w:lvl>
    <w:lvl w:ilvl="2" w:tplc="6E3C7970">
      <w:start w:val="1"/>
      <w:numFmt w:val="bullet"/>
      <w:lvlText w:val="•"/>
      <w:lvlJc w:val="left"/>
      <w:pPr>
        <w:ind w:left="1660" w:hanging="296"/>
      </w:pPr>
      <w:rPr>
        <w:rFonts w:hint="default"/>
      </w:rPr>
    </w:lvl>
    <w:lvl w:ilvl="3" w:tplc="32D6820C">
      <w:start w:val="1"/>
      <w:numFmt w:val="bullet"/>
      <w:lvlText w:val="•"/>
      <w:lvlJc w:val="left"/>
      <w:pPr>
        <w:ind w:left="2650" w:hanging="296"/>
      </w:pPr>
      <w:rPr>
        <w:rFonts w:hint="default"/>
      </w:rPr>
    </w:lvl>
    <w:lvl w:ilvl="4" w:tplc="86922D32">
      <w:start w:val="1"/>
      <w:numFmt w:val="bullet"/>
      <w:lvlText w:val="•"/>
      <w:lvlJc w:val="left"/>
      <w:pPr>
        <w:ind w:left="3640" w:hanging="296"/>
      </w:pPr>
      <w:rPr>
        <w:rFonts w:hint="default"/>
      </w:rPr>
    </w:lvl>
    <w:lvl w:ilvl="5" w:tplc="454E2CCC">
      <w:start w:val="1"/>
      <w:numFmt w:val="bullet"/>
      <w:lvlText w:val="•"/>
      <w:lvlJc w:val="left"/>
      <w:pPr>
        <w:ind w:left="4630" w:hanging="296"/>
      </w:pPr>
      <w:rPr>
        <w:rFonts w:hint="default"/>
      </w:rPr>
    </w:lvl>
    <w:lvl w:ilvl="6" w:tplc="054695E2">
      <w:start w:val="1"/>
      <w:numFmt w:val="bullet"/>
      <w:lvlText w:val="•"/>
      <w:lvlJc w:val="left"/>
      <w:pPr>
        <w:ind w:left="5620" w:hanging="296"/>
      </w:pPr>
      <w:rPr>
        <w:rFonts w:hint="default"/>
      </w:rPr>
    </w:lvl>
    <w:lvl w:ilvl="7" w:tplc="78FA93C0">
      <w:start w:val="1"/>
      <w:numFmt w:val="bullet"/>
      <w:lvlText w:val="•"/>
      <w:lvlJc w:val="left"/>
      <w:pPr>
        <w:ind w:left="6610" w:hanging="296"/>
      </w:pPr>
      <w:rPr>
        <w:rFonts w:hint="default"/>
      </w:rPr>
    </w:lvl>
    <w:lvl w:ilvl="8" w:tplc="CFC8DE00">
      <w:start w:val="1"/>
      <w:numFmt w:val="bullet"/>
      <w:lvlText w:val="•"/>
      <w:lvlJc w:val="left"/>
      <w:pPr>
        <w:ind w:left="7600" w:hanging="296"/>
      </w:pPr>
      <w:rPr>
        <w:rFonts w:hint="default"/>
      </w:rPr>
    </w:lvl>
  </w:abstractNum>
  <w:abstractNum w:abstractNumId="23">
    <w:nsid w:val="0E8115A7"/>
    <w:multiLevelType w:val="hybridMultilevel"/>
    <w:tmpl w:val="15CEE552"/>
    <w:lvl w:ilvl="0" w:tplc="4F1C6AD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134609B2"/>
    <w:multiLevelType w:val="hybridMultilevel"/>
    <w:tmpl w:val="F18ACAB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2DDA4F63"/>
    <w:multiLevelType w:val="hybridMultilevel"/>
    <w:tmpl w:val="E17849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68F4B2E"/>
    <w:multiLevelType w:val="multilevel"/>
    <w:tmpl w:val="D800F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D52251"/>
    <w:multiLevelType w:val="hybridMultilevel"/>
    <w:tmpl w:val="DD5A710E"/>
    <w:lvl w:ilvl="0" w:tplc="84564698">
      <w:start w:val="1"/>
      <w:numFmt w:val="decimal"/>
      <w:lvlText w:val="%1)"/>
      <w:lvlJc w:val="left"/>
      <w:pPr>
        <w:ind w:left="720" w:hanging="360"/>
      </w:pPr>
      <w:rPr>
        <w:rFonts w:ascii="Calibri" w:eastAsia="Calibri" w:hAnsi="Calibri" w:cs="Calibr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3DEF41C2"/>
    <w:multiLevelType w:val="multilevel"/>
    <w:tmpl w:val="D412739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40345DC1"/>
    <w:multiLevelType w:val="multilevel"/>
    <w:tmpl w:val="1E7028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05D5EA2"/>
    <w:multiLevelType w:val="hybridMultilevel"/>
    <w:tmpl w:val="946ECE20"/>
    <w:lvl w:ilvl="0" w:tplc="5F884B80">
      <w:start w:val="1"/>
      <w:numFmt w:val="upperRoman"/>
      <w:lvlText w:val="%1)"/>
      <w:lvlJc w:val="left"/>
      <w:pPr>
        <w:ind w:left="360" w:hanging="360"/>
      </w:pPr>
      <w:rPr>
        <w:rFonts w:hint="default"/>
        <w:b/>
        <w:color w:val="0070C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47426BFB"/>
    <w:multiLevelType w:val="hybridMultilevel"/>
    <w:tmpl w:val="A3848BA0"/>
    <w:lvl w:ilvl="0" w:tplc="0000000A">
      <w:numFmt w:val="bullet"/>
      <w:lvlText w:val="-"/>
      <w:lvlJc w:val="left"/>
      <w:pPr>
        <w:ind w:left="360" w:hanging="360"/>
      </w:pPr>
      <w:rPr>
        <w:rFonts w:ascii="Times New Roman" w:hAnsi="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3">
    <w:nsid w:val="4B94213A"/>
    <w:multiLevelType w:val="hybridMultilevel"/>
    <w:tmpl w:val="B122D9FA"/>
    <w:lvl w:ilvl="0" w:tplc="3B8487BC">
      <w:start w:val="2"/>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4FCF7E09"/>
    <w:multiLevelType w:val="hybridMultilevel"/>
    <w:tmpl w:val="2316557E"/>
    <w:lvl w:ilvl="0" w:tplc="D73C964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5">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nsid w:val="556E21E4"/>
    <w:multiLevelType w:val="multilevel"/>
    <w:tmpl w:val="18E0AD5A"/>
    <w:styleLink w:val="WW8Num1"/>
    <w:lvl w:ilvl="0">
      <w:start w:val="1"/>
      <w:numFmt w:val="bullet"/>
      <w:lvlText w:val=""/>
      <w:lvlJc w:val="left"/>
      <w:pPr>
        <w:ind w:left="1566" w:hanging="432"/>
      </w:pPr>
      <w:rPr>
        <w:rFonts w:ascii="Symbol" w:hAnsi="Symbol" w:hint="default"/>
        <w:b/>
        <w:bCs/>
      </w:rPr>
    </w:lvl>
    <w:lvl w:ilvl="1">
      <w:start w:val="1"/>
      <w:numFmt w:val="none"/>
      <w:suff w:val="nothing"/>
      <w:lvlText w:val="%2"/>
      <w:lvlJc w:val="left"/>
      <w:pPr>
        <w:ind w:left="1710" w:hanging="576"/>
      </w:pPr>
    </w:lvl>
    <w:lvl w:ilvl="2">
      <w:start w:val="1"/>
      <w:numFmt w:val="none"/>
      <w:suff w:val="nothing"/>
      <w:lvlText w:val="%3"/>
      <w:lvlJc w:val="left"/>
      <w:pPr>
        <w:ind w:left="1854" w:hanging="720"/>
      </w:pPr>
    </w:lvl>
    <w:lvl w:ilvl="3">
      <w:start w:val="1"/>
      <w:numFmt w:val="none"/>
      <w:suff w:val="nothing"/>
      <w:lvlText w:val="%4"/>
      <w:lvlJc w:val="left"/>
      <w:pPr>
        <w:ind w:left="1998" w:hanging="864"/>
      </w:pPr>
    </w:lvl>
    <w:lvl w:ilvl="4">
      <w:start w:val="1"/>
      <w:numFmt w:val="none"/>
      <w:suff w:val="nothing"/>
      <w:lvlText w:val="%5"/>
      <w:lvlJc w:val="left"/>
      <w:pPr>
        <w:ind w:left="2142" w:hanging="1008"/>
      </w:pPr>
    </w:lvl>
    <w:lvl w:ilvl="5">
      <w:start w:val="1"/>
      <w:numFmt w:val="none"/>
      <w:suff w:val="nothing"/>
      <w:lvlText w:val="%6"/>
      <w:lvlJc w:val="left"/>
      <w:pPr>
        <w:ind w:left="2286" w:hanging="1152"/>
      </w:pPr>
    </w:lvl>
    <w:lvl w:ilvl="6">
      <w:start w:val="1"/>
      <w:numFmt w:val="none"/>
      <w:suff w:val="nothing"/>
      <w:lvlText w:val="%7"/>
      <w:lvlJc w:val="left"/>
      <w:pPr>
        <w:ind w:left="2430" w:hanging="1296"/>
      </w:pPr>
    </w:lvl>
    <w:lvl w:ilvl="7">
      <w:start w:val="1"/>
      <w:numFmt w:val="none"/>
      <w:suff w:val="nothing"/>
      <w:lvlText w:val="%8"/>
      <w:lvlJc w:val="left"/>
      <w:pPr>
        <w:ind w:left="2574" w:hanging="1440"/>
      </w:pPr>
    </w:lvl>
    <w:lvl w:ilvl="8">
      <w:start w:val="1"/>
      <w:numFmt w:val="none"/>
      <w:suff w:val="nothing"/>
      <w:lvlText w:val="%9"/>
      <w:lvlJc w:val="left"/>
      <w:pPr>
        <w:ind w:left="2718" w:hanging="1584"/>
      </w:pPr>
    </w:lvl>
  </w:abstractNum>
  <w:abstractNum w:abstractNumId="37">
    <w:nsid w:val="625C1CFC"/>
    <w:multiLevelType w:val="hybridMultilevel"/>
    <w:tmpl w:val="FBB8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5061F2"/>
    <w:multiLevelType w:val="hybridMultilevel"/>
    <w:tmpl w:val="BE94AE08"/>
    <w:lvl w:ilvl="0" w:tplc="EF90196E">
      <w:start w:val="1"/>
      <w:numFmt w:val="bullet"/>
      <w:lvlText w:val="-"/>
      <w:lvlJc w:val="left"/>
      <w:pPr>
        <w:ind w:hanging="140"/>
      </w:pPr>
      <w:rPr>
        <w:rFonts w:ascii="Times New Roman" w:eastAsia="Times New Roman" w:hAnsi="Times New Roman" w:hint="default"/>
        <w:sz w:val="22"/>
        <w:szCs w:val="22"/>
      </w:rPr>
    </w:lvl>
    <w:lvl w:ilvl="1" w:tplc="E0C8FEBA">
      <w:start w:val="1"/>
      <w:numFmt w:val="bullet"/>
      <w:lvlText w:val=""/>
      <w:lvlJc w:val="left"/>
      <w:pPr>
        <w:ind w:hanging="360"/>
      </w:pPr>
      <w:rPr>
        <w:rFonts w:ascii="Segoe MDL2 Assets" w:eastAsia="Segoe MDL2 Assets" w:hAnsi="Segoe MDL2 Assets" w:hint="default"/>
        <w:w w:val="45"/>
        <w:sz w:val="22"/>
        <w:szCs w:val="22"/>
      </w:rPr>
    </w:lvl>
    <w:lvl w:ilvl="2" w:tplc="B164E6A0">
      <w:start w:val="1"/>
      <w:numFmt w:val="bullet"/>
      <w:lvlText w:val="•"/>
      <w:lvlJc w:val="left"/>
      <w:rPr>
        <w:rFonts w:hint="default"/>
      </w:rPr>
    </w:lvl>
    <w:lvl w:ilvl="3" w:tplc="18109A78">
      <w:start w:val="1"/>
      <w:numFmt w:val="bullet"/>
      <w:lvlText w:val="•"/>
      <w:lvlJc w:val="left"/>
      <w:rPr>
        <w:rFonts w:hint="default"/>
      </w:rPr>
    </w:lvl>
    <w:lvl w:ilvl="4" w:tplc="917A85E8">
      <w:start w:val="1"/>
      <w:numFmt w:val="bullet"/>
      <w:lvlText w:val="•"/>
      <w:lvlJc w:val="left"/>
      <w:rPr>
        <w:rFonts w:hint="default"/>
      </w:rPr>
    </w:lvl>
    <w:lvl w:ilvl="5" w:tplc="9956DEC8">
      <w:start w:val="1"/>
      <w:numFmt w:val="bullet"/>
      <w:lvlText w:val="•"/>
      <w:lvlJc w:val="left"/>
      <w:rPr>
        <w:rFonts w:hint="default"/>
      </w:rPr>
    </w:lvl>
    <w:lvl w:ilvl="6" w:tplc="417481B4">
      <w:start w:val="1"/>
      <w:numFmt w:val="bullet"/>
      <w:lvlText w:val="•"/>
      <w:lvlJc w:val="left"/>
      <w:rPr>
        <w:rFonts w:hint="default"/>
      </w:rPr>
    </w:lvl>
    <w:lvl w:ilvl="7" w:tplc="45B0CE2A">
      <w:start w:val="1"/>
      <w:numFmt w:val="bullet"/>
      <w:lvlText w:val="•"/>
      <w:lvlJc w:val="left"/>
      <w:rPr>
        <w:rFonts w:hint="default"/>
      </w:rPr>
    </w:lvl>
    <w:lvl w:ilvl="8" w:tplc="98428184">
      <w:start w:val="1"/>
      <w:numFmt w:val="bullet"/>
      <w:lvlText w:val="•"/>
      <w:lvlJc w:val="left"/>
      <w:rPr>
        <w:rFonts w:hint="default"/>
      </w:rPr>
    </w:lvl>
  </w:abstractNum>
  <w:abstractNum w:abstractNumId="39">
    <w:nsid w:val="677D7246"/>
    <w:multiLevelType w:val="hybridMultilevel"/>
    <w:tmpl w:val="50C02F44"/>
    <w:lvl w:ilvl="0" w:tplc="5F408C0C">
      <w:numFmt w:val="bullet"/>
      <w:lvlText w:val="-"/>
      <w:lvlJc w:val="left"/>
      <w:pPr>
        <w:ind w:left="720" w:hanging="360"/>
      </w:pPr>
      <w:rPr>
        <w:rFonts w:ascii="Calibri" w:eastAsia="Times New Roman" w:hAnsi="Calibri" w:cs="Times New Roman"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85E32BF"/>
    <w:multiLevelType w:val="hybridMultilevel"/>
    <w:tmpl w:val="01D48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047669"/>
    <w:multiLevelType w:val="hybridMultilevel"/>
    <w:tmpl w:val="F8EAC87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6F486BBA"/>
    <w:multiLevelType w:val="hybridMultilevel"/>
    <w:tmpl w:val="F84E8898"/>
    <w:lvl w:ilvl="0" w:tplc="00000004">
      <w:numFmt w:val="bullet"/>
      <w:lvlText w:val="-"/>
      <w:lvlJc w:val="left"/>
      <w:pPr>
        <w:ind w:left="472" w:hanging="360"/>
      </w:pPr>
      <w:rPr>
        <w:rFonts w:ascii="Mangal" w:hAnsi="Mangal" w:cs="Mangal" w:hint="default"/>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3">
    <w:nsid w:val="708D1302"/>
    <w:multiLevelType w:val="hybridMultilevel"/>
    <w:tmpl w:val="E626F4A8"/>
    <w:lvl w:ilvl="0" w:tplc="04100015">
      <w:start w:val="2"/>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60204B0"/>
    <w:multiLevelType w:val="hybridMultilevel"/>
    <w:tmpl w:val="364417D0"/>
    <w:lvl w:ilvl="0" w:tplc="0C20976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A1D7194"/>
    <w:multiLevelType w:val="hybridMultilevel"/>
    <w:tmpl w:val="F5B6068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BC74F8B"/>
    <w:multiLevelType w:val="hybridMultilevel"/>
    <w:tmpl w:val="B8DA2CC8"/>
    <w:lvl w:ilvl="0" w:tplc="63DED408">
      <w:start w:val="1"/>
      <w:numFmt w:val="upperRoman"/>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7D7B1B91"/>
    <w:multiLevelType w:val="hybridMultilevel"/>
    <w:tmpl w:val="877AD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31"/>
  </w:num>
  <w:num w:numId="13">
    <w:abstractNumId w:val="26"/>
  </w:num>
  <w:num w:numId="14">
    <w:abstractNumId w:val="44"/>
  </w:num>
  <w:num w:numId="15">
    <w:abstractNumId w:val="34"/>
  </w:num>
  <w:num w:numId="16">
    <w:abstractNumId w:val="22"/>
  </w:num>
  <w:num w:numId="17">
    <w:abstractNumId w:val="21"/>
  </w:num>
  <w:num w:numId="18">
    <w:abstractNumId w:val="20"/>
  </w:num>
  <w:num w:numId="19">
    <w:abstractNumId w:val="42"/>
  </w:num>
  <w:num w:numId="20">
    <w:abstractNumId w:val="38"/>
  </w:num>
  <w:num w:numId="21">
    <w:abstractNumId w:val="46"/>
  </w:num>
  <w:num w:numId="22">
    <w:abstractNumId w:val="43"/>
  </w:num>
  <w:num w:numId="23">
    <w:abstractNumId w:val="29"/>
  </w:num>
  <w:num w:numId="24">
    <w:abstractNumId w:val="40"/>
  </w:num>
  <w:num w:numId="25">
    <w:abstractNumId w:val="47"/>
  </w:num>
  <w:num w:numId="26">
    <w:abstractNumId w:val="17"/>
  </w:num>
  <w:num w:numId="27">
    <w:abstractNumId w:val="37"/>
  </w:num>
  <w:num w:numId="28">
    <w:abstractNumId w:val="39"/>
  </w:num>
  <w:num w:numId="29">
    <w:abstractNumId w:val="23"/>
  </w:num>
  <w:num w:numId="30">
    <w:abstractNumId w:val="16"/>
  </w:num>
  <w:num w:numId="31">
    <w:abstractNumId w:val="2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num>
  <w:num w:numId="35">
    <w:abstractNumId w:val="35"/>
  </w:num>
  <w:num w:numId="36">
    <w:abstractNumId w:val="33"/>
  </w:num>
  <w:num w:numId="37">
    <w:abstractNumId w:val="24"/>
  </w:num>
  <w:num w:numId="38">
    <w:abstractNumId w:val="19"/>
  </w:num>
  <w:num w:numId="39">
    <w:abstractNumId w:val="27"/>
  </w:num>
  <w:num w:numId="40">
    <w:abstractNumId w:val="32"/>
  </w:num>
  <w:num w:numId="41">
    <w:abstractNumId w:val="30"/>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00"/>
    <w:rsid w:val="00000016"/>
    <w:rsid w:val="0002526D"/>
    <w:rsid w:val="00025ED2"/>
    <w:rsid w:val="000350D8"/>
    <w:rsid w:val="000553F3"/>
    <w:rsid w:val="00055C04"/>
    <w:rsid w:val="0009465A"/>
    <w:rsid w:val="000952C0"/>
    <w:rsid w:val="000B07D7"/>
    <w:rsid w:val="000C22E6"/>
    <w:rsid w:val="000F3DE9"/>
    <w:rsid w:val="00116F42"/>
    <w:rsid w:val="00127644"/>
    <w:rsid w:val="0013347E"/>
    <w:rsid w:val="00174E03"/>
    <w:rsid w:val="00180AE1"/>
    <w:rsid w:val="00182F85"/>
    <w:rsid w:val="00185706"/>
    <w:rsid w:val="001A74F4"/>
    <w:rsid w:val="001C5A07"/>
    <w:rsid w:val="001E0F7A"/>
    <w:rsid w:val="001E3319"/>
    <w:rsid w:val="002358D1"/>
    <w:rsid w:val="00251577"/>
    <w:rsid w:val="002611A2"/>
    <w:rsid w:val="00261958"/>
    <w:rsid w:val="002628C3"/>
    <w:rsid w:val="002771FB"/>
    <w:rsid w:val="00297CF9"/>
    <w:rsid w:val="002A650E"/>
    <w:rsid w:val="002D74AD"/>
    <w:rsid w:val="002E1941"/>
    <w:rsid w:val="002E62A6"/>
    <w:rsid w:val="00305001"/>
    <w:rsid w:val="00306F88"/>
    <w:rsid w:val="00315A48"/>
    <w:rsid w:val="003165F4"/>
    <w:rsid w:val="003245B9"/>
    <w:rsid w:val="00333C84"/>
    <w:rsid w:val="00352866"/>
    <w:rsid w:val="003554C4"/>
    <w:rsid w:val="003648AF"/>
    <w:rsid w:val="0037287C"/>
    <w:rsid w:val="00372DDA"/>
    <w:rsid w:val="003754EF"/>
    <w:rsid w:val="00376E59"/>
    <w:rsid w:val="00385144"/>
    <w:rsid w:val="00385DAD"/>
    <w:rsid w:val="0038705B"/>
    <w:rsid w:val="00392A20"/>
    <w:rsid w:val="003A31DB"/>
    <w:rsid w:val="003C27C4"/>
    <w:rsid w:val="003C77EA"/>
    <w:rsid w:val="003F0916"/>
    <w:rsid w:val="00401ADC"/>
    <w:rsid w:val="0041382A"/>
    <w:rsid w:val="0041742C"/>
    <w:rsid w:val="00427947"/>
    <w:rsid w:val="0043251D"/>
    <w:rsid w:val="00475A00"/>
    <w:rsid w:val="004933A2"/>
    <w:rsid w:val="004B51BB"/>
    <w:rsid w:val="00527570"/>
    <w:rsid w:val="00531DB1"/>
    <w:rsid w:val="00545093"/>
    <w:rsid w:val="00560391"/>
    <w:rsid w:val="00583B62"/>
    <w:rsid w:val="005A0B40"/>
    <w:rsid w:val="005F1F65"/>
    <w:rsid w:val="005F4E17"/>
    <w:rsid w:val="0060705F"/>
    <w:rsid w:val="006534B9"/>
    <w:rsid w:val="00665553"/>
    <w:rsid w:val="006C5852"/>
    <w:rsid w:val="00700C17"/>
    <w:rsid w:val="00705FD4"/>
    <w:rsid w:val="0072159E"/>
    <w:rsid w:val="00762DEE"/>
    <w:rsid w:val="007C15EF"/>
    <w:rsid w:val="007C7953"/>
    <w:rsid w:val="007E20AD"/>
    <w:rsid w:val="007E5CEF"/>
    <w:rsid w:val="007E6C9B"/>
    <w:rsid w:val="00805175"/>
    <w:rsid w:val="008300B1"/>
    <w:rsid w:val="00847621"/>
    <w:rsid w:val="00860BBF"/>
    <w:rsid w:val="00890118"/>
    <w:rsid w:val="00891AD5"/>
    <w:rsid w:val="00896806"/>
    <w:rsid w:val="008A2539"/>
    <w:rsid w:val="008A43C9"/>
    <w:rsid w:val="008B2FEF"/>
    <w:rsid w:val="008C69E2"/>
    <w:rsid w:val="0090445E"/>
    <w:rsid w:val="0090620B"/>
    <w:rsid w:val="00916056"/>
    <w:rsid w:val="0092177F"/>
    <w:rsid w:val="00976466"/>
    <w:rsid w:val="009A6038"/>
    <w:rsid w:val="009B5FE4"/>
    <w:rsid w:val="009D0C7C"/>
    <w:rsid w:val="00A0707D"/>
    <w:rsid w:val="00A6470D"/>
    <w:rsid w:val="00A67A37"/>
    <w:rsid w:val="00A9111F"/>
    <w:rsid w:val="00A9451B"/>
    <w:rsid w:val="00A95659"/>
    <w:rsid w:val="00AA2EF3"/>
    <w:rsid w:val="00AC4D9D"/>
    <w:rsid w:val="00AD3E44"/>
    <w:rsid w:val="00AD6FC2"/>
    <w:rsid w:val="00AF07C2"/>
    <w:rsid w:val="00AF3169"/>
    <w:rsid w:val="00AF6F3F"/>
    <w:rsid w:val="00B05B1E"/>
    <w:rsid w:val="00B2532B"/>
    <w:rsid w:val="00B26CF8"/>
    <w:rsid w:val="00B6052E"/>
    <w:rsid w:val="00B6549B"/>
    <w:rsid w:val="00B664F8"/>
    <w:rsid w:val="00B679B3"/>
    <w:rsid w:val="00BA14E5"/>
    <w:rsid w:val="00BB0B8A"/>
    <w:rsid w:val="00BB1A00"/>
    <w:rsid w:val="00BB5E2E"/>
    <w:rsid w:val="00BB6785"/>
    <w:rsid w:val="00BB7D6D"/>
    <w:rsid w:val="00BC7729"/>
    <w:rsid w:val="00BD4547"/>
    <w:rsid w:val="00BD7D97"/>
    <w:rsid w:val="00BF564B"/>
    <w:rsid w:val="00C06B63"/>
    <w:rsid w:val="00C45465"/>
    <w:rsid w:val="00C506BE"/>
    <w:rsid w:val="00C851ED"/>
    <w:rsid w:val="00CA0C1B"/>
    <w:rsid w:val="00CA24CB"/>
    <w:rsid w:val="00CB13FF"/>
    <w:rsid w:val="00CD7EE4"/>
    <w:rsid w:val="00CE0AE8"/>
    <w:rsid w:val="00CF4C84"/>
    <w:rsid w:val="00CF53D7"/>
    <w:rsid w:val="00D05016"/>
    <w:rsid w:val="00D064CB"/>
    <w:rsid w:val="00D975AA"/>
    <w:rsid w:val="00DA0B38"/>
    <w:rsid w:val="00DA791F"/>
    <w:rsid w:val="00DB222D"/>
    <w:rsid w:val="00DC6C9B"/>
    <w:rsid w:val="00DD6CD3"/>
    <w:rsid w:val="00E13A2D"/>
    <w:rsid w:val="00E27B79"/>
    <w:rsid w:val="00E326B5"/>
    <w:rsid w:val="00E46297"/>
    <w:rsid w:val="00E566DB"/>
    <w:rsid w:val="00E63689"/>
    <w:rsid w:val="00E64758"/>
    <w:rsid w:val="00E66530"/>
    <w:rsid w:val="00EB5F5A"/>
    <w:rsid w:val="00EC7F54"/>
    <w:rsid w:val="00EE2558"/>
    <w:rsid w:val="00EE7477"/>
    <w:rsid w:val="00F1303A"/>
    <w:rsid w:val="00F20FD7"/>
    <w:rsid w:val="00F534D1"/>
    <w:rsid w:val="00F6223E"/>
    <w:rsid w:val="00F67421"/>
    <w:rsid w:val="00F71D05"/>
    <w:rsid w:val="00F84EB6"/>
    <w:rsid w:val="00F86C69"/>
    <w:rsid w:val="00FB257F"/>
    <w:rsid w:val="00FD0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uiPriority w:val="1"/>
    <w:qFormat/>
    <w:pPr>
      <w:keepNext/>
      <w:numPr>
        <w:numId w:val="1"/>
      </w:numPr>
      <w:outlineLvl w:val="0"/>
    </w:pPr>
    <w:rPr>
      <w:rFonts w:ascii="Arial" w:hAnsi="Arial"/>
      <w:b/>
      <w:color w:val="000000"/>
      <w:sz w:val="36"/>
      <w:lang w:val="x-none"/>
    </w:rPr>
  </w:style>
  <w:style w:type="paragraph" w:styleId="Titolo2">
    <w:name w:val="heading 2"/>
    <w:basedOn w:val="Normale"/>
    <w:next w:val="Normale"/>
    <w:link w:val="Titolo2Carattere"/>
    <w:qFormat/>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pPr>
      <w:keepNext/>
      <w:jc w:val="center"/>
      <w:outlineLvl w:val="2"/>
    </w:pPr>
    <w:rPr>
      <w:rFonts w:ascii="Arial" w:hAnsi="Arial"/>
      <w:b/>
      <w:color w:val="000000"/>
      <w:sz w:val="28"/>
    </w:rPr>
  </w:style>
  <w:style w:type="paragraph" w:styleId="Titolo4">
    <w:name w:val="heading 4"/>
    <w:basedOn w:val="Normale"/>
    <w:next w:val="Normale"/>
    <w:qFormat/>
    <w:pPr>
      <w:keepNext/>
      <w:numPr>
        <w:ilvl w:val="3"/>
        <w:numId w:val="1"/>
      </w:numPr>
      <w:jc w:val="center"/>
      <w:outlineLvl w:val="3"/>
    </w:pPr>
    <w:rPr>
      <w:rFonts w:ascii="Arial" w:hAnsi="Arial"/>
      <w:color w:val="000000"/>
      <w:sz w:val="24"/>
    </w:rPr>
  </w:style>
  <w:style w:type="paragraph" w:styleId="Titolo5">
    <w:name w:val="heading 5"/>
    <w:basedOn w:val="Normale"/>
    <w:next w:val="Normale"/>
    <w:qFormat/>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Arial" w:hAnsi="Arial" w:cs="Arial"/>
      <w:b w:val="0"/>
      <w:sz w:val="22"/>
    </w:rPr>
  </w:style>
  <w:style w:type="character" w:customStyle="1" w:styleId="WW8Num6z0">
    <w:name w:val="WW8Num6z0"/>
    <w:rPr>
      <w:rFonts w:ascii="Calibri" w:eastAsia="Times New Roman" w:hAnsi="Calibri" w:cs="Times New Roman"/>
    </w:rPr>
  </w:style>
  <w:style w:type="character" w:customStyle="1" w:styleId="WW8Num7z0">
    <w:name w:val="WW8Num7z0"/>
    <w:rPr>
      <w:rFonts w:cs="Times New Roman"/>
    </w:rPr>
  </w:style>
  <w:style w:type="character" w:customStyle="1" w:styleId="WW8Num8z0">
    <w:name w:val="WW8Num8z0"/>
    <w:rPr>
      <w:rFonts w:ascii="Calibri" w:eastAsia="Times New Roman" w:hAnsi="Calibri"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b/>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Verdana" w:eastAsia="Times New Roman" w:hAnsi="Verdana" w:cs="Times New Roman"/>
    </w:rPr>
  </w:style>
  <w:style w:type="character" w:customStyle="1" w:styleId="Absatz-Standardschriftart">
    <w:name w:val="Absatz-Standardschriftart"/>
  </w:style>
  <w:style w:type="character" w:customStyle="1" w:styleId="WW8Num17z0">
    <w:name w:val="WW8Num17z0"/>
    <w:rPr>
      <w:rFonts w:ascii="Times New Roman" w:eastAsia="Times New Roman" w:hAnsi="Times New Roman" w:cs="Times New Roman"/>
    </w:rPr>
  </w:style>
  <w:style w:type="character" w:customStyle="1" w:styleId="Carpredefinitoparagrafo4">
    <w:name w:val="Car. predefinito paragrafo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Carpredefinitoparagrafo3">
    <w:name w:val="Car. predefinito paragrafo3"/>
  </w:style>
  <w:style w:type="character" w:customStyle="1" w:styleId="WW-Absatz-Standardschriftart11">
    <w:name w:val="WW-Absatz-Standardschriftart11"/>
  </w:style>
  <w:style w:type="character" w:customStyle="1" w:styleId="WW8Num1z0">
    <w:name w:val="WW8Num1z0"/>
    <w:rPr>
      <w:rFonts w:ascii="Arial" w:hAnsi="Arial" w:cs="Arial"/>
    </w:rPr>
  </w:style>
  <w:style w:type="character" w:customStyle="1" w:styleId="WW8Num2z0">
    <w:name w:val="WW8Num2z0"/>
    <w:rPr>
      <w:rFonts w:ascii="Symbol" w:hAnsi="Symbol"/>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4z3">
    <w:name w:val="WW8Num4z3"/>
    <w:rPr>
      <w:rFonts w:ascii="Wingdings" w:hAnsi="Wingdings"/>
    </w:rPr>
  </w:style>
  <w:style w:type="character" w:customStyle="1" w:styleId="WW8Num5z1">
    <w:name w:val="WW8Num5z1"/>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val="0"/>
      <w:sz w:val="20"/>
      <w:szCs w:val="20"/>
    </w:rPr>
  </w:style>
  <w:style w:type="character" w:customStyle="1" w:styleId="WW8Num28z1">
    <w:name w:val="WW8Num28z1"/>
    <w:rPr>
      <w:rFonts w:ascii="Verdana" w:eastAsia="Times New Roman" w:hAnsi="Verdana"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Cambria" w:eastAsia="Times New Roman" w:hAnsi="Cambria"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Carpredefinitoparagrafo2">
    <w:name w:val="Car. predefinito paragrafo2"/>
  </w:style>
  <w:style w:type="character" w:customStyle="1" w:styleId="EndnoteCharacters">
    <w:name w:val="Endnote Characters"/>
    <w:rPr>
      <w:vertAlign w:val="superscript"/>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2"/>
    <w:link w:val="Testocommento"/>
    <w:uiPriority w:val="99"/>
  </w:style>
  <w:style w:type="character" w:customStyle="1" w:styleId="Titolo1Carattere">
    <w:name w:val="Titolo 1 Carattere"/>
    <w:uiPriority w:val="1"/>
    <w:rPr>
      <w:rFonts w:ascii="Arial" w:hAnsi="Arial"/>
      <w:b/>
      <w:color w:val="000000"/>
      <w:sz w:val="36"/>
    </w:rPr>
  </w:style>
  <w:style w:type="character" w:customStyle="1" w:styleId="IntestazioneCarattere">
    <w:name w:val="Intestazione Carattere"/>
    <w:basedOn w:val="Carpredefinitoparagrafo2"/>
  </w:style>
  <w:style w:type="character" w:styleId="Collegamentoipertestuale">
    <w:name w:val="Hyperlink"/>
    <w:uiPriority w:val="99"/>
    <w:rPr>
      <w:color w:val="0000FF"/>
      <w:u w:val="single"/>
    </w:rPr>
  </w:style>
  <w:style w:type="character" w:customStyle="1" w:styleId="FootnoteCharacters">
    <w:name w:val="Footnote Characters"/>
    <w:rPr>
      <w:vertAlign w:val="superscript"/>
    </w:rPr>
  </w:style>
  <w:style w:type="character" w:customStyle="1" w:styleId="TestonotaapidipaginaCarattere">
    <w:name w:val="Testo nota a piè di pagina Carattere"/>
    <w:basedOn w:val="Carpredefinitoparagrafo2"/>
    <w:uiPriority w:val="99"/>
  </w:style>
  <w:style w:type="character" w:customStyle="1" w:styleId="Carpredefinitoparagrafo1">
    <w:name w:val="Car. predefinito paragrafo1"/>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Bullets">
    <w:name w:val="Bullets"/>
    <w:rPr>
      <w:rFonts w:ascii="OpenSymbol" w:eastAsia="OpenSymbol" w:hAnsi="OpenSymbol" w:cs="OpenSymbol"/>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customStyle="1" w:styleId="NumberingSymbols">
    <w:name w:val="Numbering Symbols"/>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Heading">
    <w:name w:val="Heading"/>
    <w:basedOn w:val="Normale"/>
    <w:next w:val="Corpotesto"/>
    <w:pPr>
      <w:keepNext/>
      <w:spacing w:before="240" w:after="120"/>
    </w:pPr>
    <w:rPr>
      <w:rFonts w:ascii="Arial" w:eastAsia="Song" w:hAnsi="Arial" w:cs="Arial"/>
      <w:sz w:val="28"/>
      <w:szCs w:val="28"/>
    </w:rPr>
  </w:style>
  <w:style w:type="paragraph" w:styleId="Corpotesto">
    <w:name w:val="Body Text"/>
    <w:link w:val="CorpotestoCarattere1"/>
    <w:uiPriority w:val="1"/>
    <w:qFormat/>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Corpodeltesto22">
    <w:name w:val="Corpo del testo 22"/>
    <w:basedOn w:val="Normale"/>
    <w:rPr>
      <w:b/>
    </w:rPr>
  </w:style>
  <w:style w:type="paragraph" w:customStyle="1" w:styleId="Corpodeltesto1">
    <w:name w:val="Corpo del testo1"/>
    <w:basedOn w:val="Normale"/>
    <w:rPr>
      <w:rFonts w:ascii="Arial" w:hAnsi="Arial"/>
      <w:b/>
      <w:color w:val="000000"/>
    </w:rPr>
  </w:style>
  <w:style w:type="paragraph" w:customStyle="1" w:styleId="Corpodeltesto32">
    <w:name w:val="Corpo del testo 32"/>
    <w:basedOn w:val="Normale"/>
    <w:pPr>
      <w:ind w:right="69"/>
      <w:jc w:val="center"/>
    </w:pPr>
  </w:style>
  <w:style w:type="paragraph" w:styleId="Titolo">
    <w:name w:val="Title"/>
    <w:basedOn w:val="Normale"/>
    <w:next w:val="Sottotitolo"/>
    <w:link w:val="TitoloCarattere"/>
    <w:uiPriority w:val="10"/>
    <w:qFormat/>
    <w:pPr>
      <w:jc w:val="center"/>
    </w:pPr>
    <w:rPr>
      <w:b/>
      <w:sz w:val="72"/>
    </w:rPr>
  </w:style>
  <w:style w:type="paragraph" w:styleId="Sottotitolo">
    <w:name w:val="Subtitle"/>
    <w:basedOn w:val="Heading"/>
    <w:next w:val="Corpotesto"/>
    <w:qFormat/>
    <w:pPr>
      <w:jc w:val="center"/>
    </w:pPr>
    <w:rPr>
      <w:i/>
      <w:iCs/>
    </w:rPr>
  </w:style>
  <w:style w:type="paragraph" w:customStyle="1" w:styleId="Rientrocorpodeltesto31">
    <w:name w:val="Rientro corpo del testo 31"/>
    <w:basedOn w:val="Normale"/>
    <w:pPr>
      <w:ind w:firstLine="900"/>
    </w:pPr>
    <w:rPr>
      <w:sz w:val="24"/>
    </w:rPr>
  </w:style>
  <w:style w:type="paragraph" w:styleId="Pidipagina">
    <w:name w:val="footer"/>
    <w:basedOn w:val="Normale"/>
    <w:link w:val="PidipaginaCarattere"/>
    <w:uiPriority w:val="99"/>
    <w:rPr>
      <w:sz w:val="24"/>
    </w:rPr>
  </w:style>
  <w:style w:type="paragraph" w:styleId="Testonotadichiusura">
    <w:name w:val="endnote text"/>
    <w:basedOn w:val="Normale"/>
  </w:style>
  <w:style w:type="paragraph" w:customStyle="1" w:styleId="richiamo">
    <w:name w:val="richiamo"/>
    <w:pPr>
      <w:suppressAutoHyphens/>
      <w:autoSpaceDE w:val="0"/>
      <w:spacing w:before="56" w:after="56"/>
      <w:ind w:left="215" w:right="215"/>
    </w:pPr>
    <w:rPr>
      <w:rFonts w:ascii="Arial" w:eastAsia="Arial" w:hAnsi="Arial"/>
      <w:color w:val="000000"/>
      <w:lang w:eastAsia="ar-SA"/>
    </w:rPr>
  </w:style>
  <w:style w:type="paragraph" w:customStyle="1" w:styleId="colonna">
    <w:name w:val="colonna"/>
    <w:pPr>
      <w:suppressAutoHyphens/>
      <w:autoSpaceDE w:val="0"/>
      <w:spacing w:before="56" w:after="56"/>
    </w:pPr>
    <w:rPr>
      <w:rFonts w:ascii="Arial" w:eastAsia="Arial" w:hAnsi="Arial"/>
      <w:color w:val="000000"/>
      <w:lang w:eastAsia="ar-SA"/>
    </w:rPr>
  </w:style>
  <w:style w:type="paragraph" w:customStyle="1" w:styleId="Corpotesto1">
    <w:name w:val="Corpo testo1"/>
    <w:pPr>
      <w:suppressAutoHyphens/>
      <w:spacing w:before="56" w:after="56"/>
      <w:ind w:firstLine="453"/>
    </w:pPr>
    <w:rPr>
      <w:rFonts w:ascii="Arial" w:eastAsia="Arial" w:hAnsi="Arial"/>
      <w:color w:val="000000"/>
      <w:lang w:eastAsia="ar-SA"/>
    </w:rPr>
  </w:style>
  <w:style w:type="paragraph" w:customStyle="1" w:styleId="richiamo1">
    <w:name w:val="richiamo1"/>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style>
  <w:style w:type="paragraph" w:styleId="Testofumetto">
    <w:name w:val="Balloon Text"/>
    <w:basedOn w:val="Normale"/>
    <w:link w:val="TestofumettoCarattere"/>
    <w:uiPriority w:val="99"/>
    <w:rPr>
      <w:rFonts w:ascii="Tahoma" w:hAnsi="Tahoma" w:cs="Tahoma"/>
      <w:sz w:val="16"/>
      <w:szCs w:val="16"/>
    </w:rPr>
  </w:style>
  <w:style w:type="paragraph" w:customStyle="1" w:styleId="Testocommento2">
    <w:name w:val="Testo commento2"/>
    <w:basedOn w:val="Normale"/>
  </w:style>
  <w:style w:type="paragraph" w:customStyle="1" w:styleId="Testotabella">
    <w:name w:val="Testo tabella"/>
    <w:pPr>
      <w:suppressAutoHyphens/>
      <w:autoSpaceDE w:val="0"/>
    </w:pPr>
    <w:rPr>
      <w:rFonts w:eastAsia="Arial"/>
      <w:color w:val="000000"/>
      <w:sz w:val="24"/>
      <w:szCs w:val="24"/>
      <w:lang w:eastAsia="ar-SA"/>
    </w:rPr>
  </w:style>
  <w:style w:type="paragraph" w:styleId="Paragrafoelenco">
    <w:name w:val="List Paragraph"/>
    <w:basedOn w:val="Normale"/>
    <w:uiPriority w:val="34"/>
    <w:qFormat/>
    <w:pPr>
      <w:ind w:left="720"/>
    </w:pPr>
  </w:style>
  <w:style w:type="paragraph" w:customStyle="1" w:styleId="WW-Default">
    <w:name w:val="WW-Default"/>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pPr>
      <w:widowControl w:val="0"/>
      <w:spacing w:line="480" w:lineRule="atLeast"/>
      <w:ind w:left="1134" w:right="1928"/>
      <w:jc w:val="both"/>
    </w:pPr>
    <w:rPr>
      <w:b/>
      <w:i/>
    </w:rPr>
  </w:style>
  <w:style w:type="paragraph" w:customStyle="1" w:styleId="Contenutotabella">
    <w:name w:val="Contenuto tabella"/>
    <w:basedOn w:val="Normale"/>
    <w:pPr>
      <w:suppressLineNumbers/>
    </w:pPr>
    <w:rPr>
      <w:rFonts w:ascii="Verdana" w:hAnsi="Verdana"/>
    </w:rPr>
  </w:style>
  <w:style w:type="paragraph" w:customStyle="1" w:styleId="Corpodeltesto31">
    <w:name w:val="Corpo del testo 31"/>
    <w:basedOn w:val="Normale"/>
    <w:pPr>
      <w:jc w:val="both"/>
    </w:pPr>
    <w:rPr>
      <w:rFonts w:ascii="Arial" w:hAnsi="Arial"/>
    </w:rPr>
  </w:style>
  <w:style w:type="paragraph" w:styleId="Testonotaapidipagina">
    <w:name w:val="footnote text"/>
    <w:basedOn w:val="Normale"/>
  </w:style>
  <w:style w:type="paragraph" w:customStyle="1" w:styleId="Corpodeltesto21">
    <w:name w:val="Corpo del testo 21"/>
    <w:basedOn w:val="Normale"/>
    <w:pPr>
      <w:jc w:val="both"/>
    </w:pPr>
    <w:rPr>
      <w:sz w:val="24"/>
    </w:rPr>
  </w:style>
  <w:style w:type="paragraph" w:customStyle="1" w:styleId="Testocommento1">
    <w:name w:val="Testo commento1"/>
    <w:basedOn w:val="Normale"/>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numbering" w:customStyle="1" w:styleId="WW8Num41">
    <w:name w:val="WW8Num41"/>
    <w:basedOn w:val="Nessunelenco"/>
    <w:rsid w:val="00E46297"/>
    <w:pPr>
      <w:numPr>
        <w:numId w:val="12"/>
      </w:numPr>
    </w:pPr>
  </w:style>
  <w:style w:type="paragraph" w:customStyle="1" w:styleId="Default">
    <w:name w:val="Defaul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uiPriority w:val="1"/>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styleId="Testonormale">
    <w:name w:val="Plain Text"/>
    <w:basedOn w:val="Normale"/>
    <w:link w:val="TestonormaleCarattere"/>
    <w:uiPriority w:val="99"/>
    <w:semiHidden/>
    <w:unhideWhenUsed/>
    <w:rsid w:val="00AF6F3F"/>
    <w:pPr>
      <w:suppressAutoHyphens w:val="0"/>
    </w:pPr>
    <w:rPr>
      <w:rFonts w:ascii="Consolas" w:eastAsia="Calibri" w:hAnsi="Consolas"/>
      <w:sz w:val="21"/>
      <w:szCs w:val="21"/>
      <w:lang w:val="x-none" w:eastAsia="en-US"/>
    </w:rPr>
  </w:style>
  <w:style w:type="character" w:customStyle="1" w:styleId="TestonormaleCarattere">
    <w:name w:val="Testo normale Carattere"/>
    <w:basedOn w:val="Carpredefinitoparagrafo"/>
    <w:link w:val="Testonormale"/>
    <w:uiPriority w:val="99"/>
    <w:semiHidden/>
    <w:rsid w:val="00AF6F3F"/>
    <w:rPr>
      <w:rFonts w:ascii="Consolas" w:eastAsia="Calibri" w:hAnsi="Consolas"/>
      <w:sz w:val="21"/>
      <w:szCs w:val="21"/>
      <w:lang w:val="x-none" w:eastAsia="en-US"/>
    </w:rPr>
  </w:style>
  <w:style w:type="character" w:customStyle="1" w:styleId="TitoloCarattere">
    <w:name w:val="Titolo Carattere"/>
    <w:link w:val="Titolo"/>
    <w:uiPriority w:val="10"/>
    <w:rsid w:val="0041742C"/>
    <w:rPr>
      <w:b/>
      <w:sz w:val="72"/>
      <w:lang w:eastAsia="ar-SA"/>
    </w:rPr>
  </w:style>
  <w:style w:type="paragraph" w:styleId="Nessunaspaziatura">
    <w:name w:val="No Spacing"/>
    <w:uiPriority w:val="1"/>
    <w:qFormat/>
    <w:rsid w:val="0041742C"/>
    <w:pPr>
      <w:jc w:val="both"/>
    </w:pPr>
    <w:rPr>
      <w:rFonts w:ascii="Calibri" w:hAnsi="Calibri"/>
      <w:sz w:val="22"/>
      <w:szCs w:val="22"/>
      <w:lang w:eastAsia="en-US"/>
    </w:rPr>
  </w:style>
  <w:style w:type="numbering" w:customStyle="1" w:styleId="WW8Num1">
    <w:name w:val="WW8Num1"/>
    <w:basedOn w:val="Nessunelenco"/>
    <w:rsid w:val="0041742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uiPriority w:val="1"/>
    <w:qFormat/>
    <w:pPr>
      <w:keepNext/>
      <w:numPr>
        <w:numId w:val="1"/>
      </w:numPr>
      <w:outlineLvl w:val="0"/>
    </w:pPr>
    <w:rPr>
      <w:rFonts w:ascii="Arial" w:hAnsi="Arial"/>
      <w:b/>
      <w:color w:val="000000"/>
      <w:sz w:val="36"/>
      <w:lang w:val="x-none"/>
    </w:rPr>
  </w:style>
  <w:style w:type="paragraph" w:styleId="Titolo2">
    <w:name w:val="heading 2"/>
    <w:basedOn w:val="Normale"/>
    <w:next w:val="Normale"/>
    <w:link w:val="Titolo2Carattere"/>
    <w:qFormat/>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pPr>
      <w:keepNext/>
      <w:jc w:val="center"/>
      <w:outlineLvl w:val="2"/>
    </w:pPr>
    <w:rPr>
      <w:rFonts w:ascii="Arial" w:hAnsi="Arial"/>
      <w:b/>
      <w:color w:val="000000"/>
      <w:sz w:val="28"/>
    </w:rPr>
  </w:style>
  <w:style w:type="paragraph" w:styleId="Titolo4">
    <w:name w:val="heading 4"/>
    <w:basedOn w:val="Normale"/>
    <w:next w:val="Normale"/>
    <w:qFormat/>
    <w:pPr>
      <w:keepNext/>
      <w:numPr>
        <w:ilvl w:val="3"/>
        <w:numId w:val="1"/>
      </w:numPr>
      <w:jc w:val="center"/>
      <w:outlineLvl w:val="3"/>
    </w:pPr>
    <w:rPr>
      <w:rFonts w:ascii="Arial" w:hAnsi="Arial"/>
      <w:color w:val="000000"/>
      <w:sz w:val="24"/>
    </w:rPr>
  </w:style>
  <w:style w:type="paragraph" w:styleId="Titolo5">
    <w:name w:val="heading 5"/>
    <w:basedOn w:val="Normale"/>
    <w:next w:val="Normale"/>
    <w:qFormat/>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Arial" w:hAnsi="Arial" w:cs="Arial"/>
      <w:b w:val="0"/>
      <w:sz w:val="22"/>
    </w:rPr>
  </w:style>
  <w:style w:type="character" w:customStyle="1" w:styleId="WW8Num6z0">
    <w:name w:val="WW8Num6z0"/>
    <w:rPr>
      <w:rFonts w:ascii="Calibri" w:eastAsia="Times New Roman" w:hAnsi="Calibri" w:cs="Times New Roman"/>
    </w:rPr>
  </w:style>
  <w:style w:type="character" w:customStyle="1" w:styleId="WW8Num7z0">
    <w:name w:val="WW8Num7z0"/>
    <w:rPr>
      <w:rFonts w:cs="Times New Roman"/>
    </w:rPr>
  </w:style>
  <w:style w:type="character" w:customStyle="1" w:styleId="WW8Num8z0">
    <w:name w:val="WW8Num8z0"/>
    <w:rPr>
      <w:rFonts w:ascii="Calibri" w:eastAsia="Times New Roman" w:hAnsi="Calibri"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b/>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Verdana" w:eastAsia="Times New Roman" w:hAnsi="Verdana" w:cs="Times New Roman"/>
    </w:rPr>
  </w:style>
  <w:style w:type="character" w:customStyle="1" w:styleId="Absatz-Standardschriftart">
    <w:name w:val="Absatz-Standardschriftart"/>
  </w:style>
  <w:style w:type="character" w:customStyle="1" w:styleId="WW8Num17z0">
    <w:name w:val="WW8Num17z0"/>
    <w:rPr>
      <w:rFonts w:ascii="Times New Roman" w:eastAsia="Times New Roman" w:hAnsi="Times New Roman" w:cs="Times New Roman"/>
    </w:rPr>
  </w:style>
  <w:style w:type="character" w:customStyle="1" w:styleId="Carpredefinitoparagrafo4">
    <w:name w:val="Car. predefinito paragrafo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Carpredefinitoparagrafo3">
    <w:name w:val="Car. predefinito paragrafo3"/>
  </w:style>
  <w:style w:type="character" w:customStyle="1" w:styleId="WW-Absatz-Standardschriftart11">
    <w:name w:val="WW-Absatz-Standardschriftart11"/>
  </w:style>
  <w:style w:type="character" w:customStyle="1" w:styleId="WW8Num1z0">
    <w:name w:val="WW8Num1z0"/>
    <w:rPr>
      <w:rFonts w:ascii="Arial" w:hAnsi="Arial" w:cs="Arial"/>
    </w:rPr>
  </w:style>
  <w:style w:type="character" w:customStyle="1" w:styleId="WW8Num2z0">
    <w:name w:val="WW8Num2z0"/>
    <w:rPr>
      <w:rFonts w:ascii="Symbol" w:hAnsi="Symbol"/>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4z3">
    <w:name w:val="WW8Num4z3"/>
    <w:rPr>
      <w:rFonts w:ascii="Wingdings" w:hAnsi="Wingdings"/>
    </w:rPr>
  </w:style>
  <w:style w:type="character" w:customStyle="1" w:styleId="WW8Num5z1">
    <w:name w:val="WW8Num5z1"/>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val="0"/>
      <w:sz w:val="20"/>
      <w:szCs w:val="20"/>
    </w:rPr>
  </w:style>
  <w:style w:type="character" w:customStyle="1" w:styleId="WW8Num28z1">
    <w:name w:val="WW8Num28z1"/>
    <w:rPr>
      <w:rFonts w:ascii="Verdana" w:eastAsia="Times New Roman" w:hAnsi="Verdana"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Cambria" w:eastAsia="Times New Roman" w:hAnsi="Cambria"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Carpredefinitoparagrafo2">
    <w:name w:val="Car. predefinito paragrafo2"/>
  </w:style>
  <w:style w:type="character" w:customStyle="1" w:styleId="EndnoteCharacters">
    <w:name w:val="Endnote Characters"/>
    <w:rPr>
      <w:vertAlign w:val="superscript"/>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2"/>
    <w:link w:val="Testocommento"/>
    <w:uiPriority w:val="99"/>
  </w:style>
  <w:style w:type="character" w:customStyle="1" w:styleId="Titolo1Carattere">
    <w:name w:val="Titolo 1 Carattere"/>
    <w:uiPriority w:val="1"/>
    <w:rPr>
      <w:rFonts w:ascii="Arial" w:hAnsi="Arial"/>
      <w:b/>
      <w:color w:val="000000"/>
      <w:sz w:val="36"/>
    </w:rPr>
  </w:style>
  <w:style w:type="character" w:customStyle="1" w:styleId="IntestazioneCarattere">
    <w:name w:val="Intestazione Carattere"/>
    <w:basedOn w:val="Carpredefinitoparagrafo2"/>
  </w:style>
  <w:style w:type="character" w:styleId="Collegamentoipertestuale">
    <w:name w:val="Hyperlink"/>
    <w:uiPriority w:val="99"/>
    <w:rPr>
      <w:color w:val="0000FF"/>
      <w:u w:val="single"/>
    </w:rPr>
  </w:style>
  <w:style w:type="character" w:customStyle="1" w:styleId="FootnoteCharacters">
    <w:name w:val="Footnote Characters"/>
    <w:rPr>
      <w:vertAlign w:val="superscript"/>
    </w:rPr>
  </w:style>
  <w:style w:type="character" w:customStyle="1" w:styleId="TestonotaapidipaginaCarattere">
    <w:name w:val="Testo nota a piè di pagina Carattere"/>
    <w:basedOn w:val="Carpredefinitoparagrafo2"/>
    <w:uiPriority w:val="99"/>
  </w:style>
  <w:style w:type="character" w:customStyle="1" w:styleId="Carpredefinitoparagrafo1">
    <w:name w:val="Car. predefinito paragrafo1"/>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Bullets">
    <w:name w:val="Bullets"/>
    <w:rPr>
      <w:rFonts w:ascii="OpenSymbol" w:eastAsia="OpenSymbol" w:hAnsi="OpenSymbol" w:cs="OpenSymbol"/>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customStyle="1" w:styleId="NumberingSymbols">
    <w:name w:val="Numbering Symbols"/>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Heading">
    <w:name w:val="Heading"/>
    <w:basedOn w:val="Normale"/>
    <w:next w:val="Corpotesto"/>
    <w:pPr>
      <w:keepNext/>
      <w:spacing w:before="240" w:after="120"/>
    </w:pPr>
    <w:rPr>
      <w:rFonts w:ascii="Arial" w:eastAsia="Song" w:hAnsi="Arial" w:cs="Arial"/>
      <w:sz w:val="28"/>
      <w:szCs w:val="28"/>
    </w:rPr>
  </w:style>
  <w:style w:type="paragraph" w:styleId="Corpotesto">
    <w:name w:val="Body Text"/>
    <w:link w:val="CorpotestoCarattere1"/>
    <w:uiPriority w:val="1"/>
    <w:qFormat/>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Corpodeltesto22">
    <w:name w:val="Corpo del testo 22"/>
    <w:basedOn w:val="Normale"/>
    <w:rPr>
      <w:b/>
    </w:rPr>
  </w:style>
  <w:style w:type="paragraph" w:customStyle="1" w:styleId="Corpodeltesto1">
    <w:name w:val="Corpo del testo1"/>
    <w:basedOn w:val="Normale"/>
    <w:rPr>
      <w:rFonts w:ascii="Arial" w:hAnsi="Arial"/>
      <w:b/>
      <w:color w:val="000000"/>
    </w:rPr>
  </w:style>
  <w:style w:type="paragraph" w:customStyle="1" w:styleId="Corpodeltesto32">
    <w:name w:val="Corpo del testo 32"/>
    <w:basedOn w:val="Normale"/>
    <w:pPr>
      <w:ind w:right="69"/>
      <w:jc w:val="center"/>
    </w:pPr>
  </w:style>
  <w:style w:type="paragraph" w:styleId="Titolo">
    <w:name w:val="Title"/>
    <w:basedOn w:val="Normale"/>
    <w:next w:val="Sottotitolo"/>
    <w:link w:val="TitoloCarattere"/>
    <w:uiPriority w:val="10"/>
    <w:qFormat/>
    <w:pPr>
      <w:jc w:val="center"/>
    </w:pPr>
    <w:rPr>
      <w:b/>
      <w:sz w:val="72"/>
    </w:rPr>
  </w:style>
  <w:style w:type="paragraph" w:styleId="Sottotitolo">
    <w:name w:val="Subtitle"/>
    <w:basedOn w:val="Heading"/>
    <w:next w:val="Corpotesto"/>
    <w:qFormat/>
    <w:pPr>
      <w:jc w:val="center"/>
    </w:pPr>
    <w:rPr>
      <w:i/>
      <w:iCs/>
    </w:rPr>
  </w:style>
  <w:style w:type="paragraph" w:customStyle="1" w:styleId="Rientrocorpodeltesto31">
    <w:name w:val="Rientro corpo del testo 31"/>
    <w:basedOn w:val="Normale"/>
    <w:pPr>
      <w:ind w:firstLine="900"/>
    </w:pPr>
    <w:rPr>
      <w:sz w:val="24"/>
    </w:rPr>
  </w:style>
  <w:style w:type="paragraph" w:styleId="Pidipagina">
    <w:name w:val="footer"/>
    <w:basedOn w:val="Normale"/>
    <w:link w:val="PidipaginaCarattere"/>
    <w:uiPriority w:val="99"/>
    <w:rPr>
      <w:sz w:val="24"/>
    </w:rPr>
  </w:style>
  <w:style w:type="paragraph" w:styleId="Testonotadichiusura">
    <w:name w:val="endnote text"/>
    <w:basedOn w:val="Normale"/>
  </w:style>
  <w:style w:type="paragraph" w:customStyle="1" w:styleId="richiamo">
    <w:name w:val="richiamo"/>
    <w:pPr>
      <w:suppressAutoHyphens/>
      <w:autoSpaceDE w:val="0"/>
      <w:spacing w:before="56" w:after="56"/>
      <w:ind w:left="215" w:right="215"/>
    </w:pPr>
    <w:rPr>
      <w:rFonts w:ascii="Arial" w:eastAsia="Arial" w:hAnsi="Arial"/>
      <w:color w:val="000000"/>
      <w:lang w:eastAsia="ar-SA"/>
    </w:rPr>
  </w:style>
  <w:style w:type="paragraph" w:customStyle="1" w:styleId="colonna">
    <w:name w:val="colonna"/>
    <w:pPr>
      <w:suppressAutoHyphens/>
      <w:autoSpaceDE w:val="0"/>
      <w:spacing w:before="56" w:after="56"/>
    </w:pPr>
    <w:rPr>
      <w:rFonts w:ascii="Arial" w:eastAsia="Arial" w:hAnsi="Arial"/>
      <w:color w:val="000000"/>
      <w:lang w:eastAsia="ar-SA"/>
    </w:rPr>
  </w:style>
  <w:style w:type="paragraph" w:customStyle="1" w:styleId="Corpotesto1">
    <w:name w:val="Corpo testo1"/>
    <w:pPr>
      <w:suppressAutoHyphens/>
      <w:spacing w:before="56" w:after="56"/>
      <w:ind w:firstLine="453"/>
    </w:pPr>
    <w:rPr>
      <w:rFonts w:ascii="Arial" w:eastAsia="Arial" w:hAnsi="Arial"/>
      <w:color w:val="000000"/>
      <w:lang w:eastAsia="ar-SA"/>
    </w:rPr>
  </w:style>
  <w:style w:type="paragraph" w:customStyle="1" w:styleId="richiamo1">
    <w:name w:val="richiamo1"/>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style>
  <w:style w:type="paragraph" w:styleId="Testofumetto">
    <w:name w:val="Balloon Text"/>
    <w:basedOn w:val="Normale"/>
    <w:link w:val="TestofumettoCarattere"/>
    <w:uiPriority w:val="99"/>
    <w:rPr>
      <w:rFonts w:ascii="Tahoma" w:hAnsi="Tahoma" w:cs="Tahoma"/>
      <w:sz w:val="16"/>
      <w:szCs w:val="16"/>
    </w:rPr>
  </w:style>
  <w:style w:type="paragraph" w:customStyle="1" w:styleId="Testocommento2">
    <w:name w:val="Testo commento2"/>
    <w:basedOn w:val="Normale"/>
  </w:style>
  <w:style w:type="paragraph" w:customStyle="1" w:styleId="Testotabella">
    <w:name w:val="Testo tabella"/>
    <w:pPr>
      <w:suppressAutoHyphens/>
      <w:autoSpaceDE w:val="0"/>
    </w:pPr>
    <w:rPr>
      <w:rFonts w:eastAsia="Arial"/>
      <w:color w:val="000000"/>
      <w:sz w:val="24"/>
      <w:szCs w:val="24"/>
      <w:lang w:eastAsia="ar-SA"/>
    </w:rPr>
  </w:style>
  <w:style w:type="paragraph" w:styleId="Paragrafoelenco">
    <w:name w:val="List Paragraph"/>
    <w:basedOn w:val="Normale"/>
    <w:uiPriority w:val="34"/>
    <w:qFormat/>
    <w:pPr>
      <w:ind w:left="720"/>
    </w:pPr>
  </w:style>
  <w:style w:type="paragraph" w:customStyle="1" w:styleId="WW-Default">
    <w:name w:val="WW-Default"/>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pPr>
      <w:widowControl w:val="0"/>
      <w:spacing w:line="480" w:lineRule="atLeast"/>
      <w:ind w:left="1134" w:right="1928"/>
      <w:jc w:val="both"/>
    </w:pPr>
    <w:rPr>
      <w:b/>
      <w:i/>
    </w:rPr>
  </w:style>
  <w:style w:type="paragraph" w:customStyle="1" w:styleId="Contenutotabella">
    <w:name w:val="Contenuto tabella"/>
    <w:basedOn w:val="Normale"/>
    <w:pPr>
      <w:suppressLineNumbers/>
    </w:pPr>
    <w:rPr>
      <w:rFonts w:ascii="Verdana" w:hAnsi="Verdana"/>
    </w:rPr>
  </w:style>
  <w:style w:type="paragraph" w:customStyle="1" w:styleId="Corpodeltesto31">
    <w:name w:val="Corpo del testo 31"/>
    <w:basedOn w:val="Normale"/>
    <w:pPr>
      <w:jc w:val="both"/>
    </w:pPr>
    <w:rPr>
      <w:rFonts w:ascii="Arial" w:hAnsi="Arial"/>
    </w:rPr>
  </w:style>
  <w:style w:type="paragraph" w:styleId="Testonotaapidipagina">
    <w:name w:val="footnote text"/>
    <w:basedOn w:val="Normale"/>
  </w:style>
  <w:style w:type="paragraph" w:customStyle="1" w:styleId="Corpodeltesto21">
    <w:name w:val="Corpo del testo 21"/>
    <w:basedOn w:val="Normale"/>
    <w:pPr>
      <w:jc w:val="both"/>
    </w:pPr>
    <w:rPr>
      <w:sz w:val="24"/>
    </w:rPr>
  </w:style>
  <w:style w:type="paragraph" w:customStyle="1" w:styleId="Testocommento1">
    <w:name w:val="Testo commento1"/>
    <w:basedOn w:val="Normale"/>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numbering" w:customStyle="1" w:styleId="WW8Num41">
    <w:name w:val="WW8Num41"/>
    <w:basedOn w:val="Nessunelenco"/>
    <w:rsid w:val="00E46297"/>
    <w:pPr>
      <w:numPr>
        <w:numId w:val="12"/>
      </w:numPr>
    </w:pPr>
  </w:style>
  <w:style w:type="paragraph" w:customStyle="1" w:styleId="Default">
    <w:name w:val="Defaul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uiPriority w:val="1"/>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styleId="Testonormale">
    <w:name w:val="Plain Text"/>
    <w:basedOn w:val="Normale"/>
    <w:link w:val="TestonormaleCarattere"/>
    <w:uiPriority w:val="99"/>
    <w:semiHidden/>
    <w:unhideWhenUsed/>
    <w:rsid w:val="00AF6F3F"/>
    <w:pPr>
      <w:suppressAutoHyphens w:val="0"/>
    </w:pPr>
    <w:rPr>
      <w:rFonts w:ascii="Consolas" w:eastAsia="Calibri" w:hAnsi="Consolas"/>
      <w:sz w:val="21"/>
      <w:szCs w:val="21"/>
      <w:lang w:val="x-none" w:eastAsia="en-US"/>
    </w:rPr>
  </w:style>
  <w:style w:type="character" w:customStyle="1" w:styleId="TestonormaleCarattere">
    <w:name w:val="Testo normale Carattere"/>
    <w:basedOn w:val="Carpredefinitoparagrafo"/>
    <w:link w:val="Testonormale"/>
    <w:uiPriority w:val="99"/>
    <w:semiHidden/>
    <w:rsid w:val="00AF6F3F"/>
    <w:rPr>
      <w:rFonts w:ascii="Consolas" w:eastAsia="Calibri" w:hAnsi="Consolas"/>
      <w:sz w:val="21"/>
      <w:szCs w:val="21"/>
      <w:lang w:val="x-none" w:eastAsia="en-US"/>
    </w:rPr>
  </w:style>
  <w:style w:type="character" w:customStyle="1" w:styleId="TitoloCarattere">
    <w:name w:val="Titolo Carattere"/>
    <w:link w:val="Titolo"/>
    <w:uiPriority w:val="10"/>
    <w:rsid w:val="0041742C"/>
    <w:rPr>
      <w:b/>
      <w:sz w:val="72"/>
      <w:lang w:eastAsia="ar-SA"/>
    </w:rPr>
  </w:style>
  <w:style w:type="paragraph" w:styleId="Nessunaspaziatura">
    <w:name w:val="No Spacing"/>
    <w:uiPriority w:val="1"/>
    <w:qFormat/>
    <w:rsid w:val="0041742C"/>
    <w:pPr>
      <w:jc w:val="both"/>
    </w:pPr>
    <w:rPr>
      <w:rFonts w:ascii="Calibri" w:hAnsi="Calibri"/>
      <w:sz w:val="22"/>
      <w:szCs w:val="22"/>
      <w:lang w:eastAsia="en-US"/>
    </w:rPr>
  </w:style>
  <w:style w:type="numbering" w:customStyle="1" w:styleId="WW8Num1">
    <w:name w:val="WW8Num1"/>
    <w:basedOn w:val="Nessunelenco"/>
    <w:rsid w:val="0041742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486">
      <w:bodyDiv w:val="1"/>
      <w:marLeft w:val="0"/>
      <w:marRight w:val="0"/>
      <w:marTop w:val="0"/>
      <w:marBottom w:val="0"/>
      <w:divBdr>
        <w:top w:val="none" w:sz="0" w:space="0" w:color="auto"/>
        <w:left w:val="none" w:sz="0" w:space="0" w:color="auto"/>
        <w:bottom w:val="none" w:sz="0" w:space="0" w:color="auto"/>
        <w:right w:val="none" w:sz="0" w:space="0" w:color="auto"/>
      </w:divBdr>
    </w:div>
    <w:div w:id="438835102">
      <w:bodyDiv w:val="1"/>
      <w:marLeft w:val="0"/>
      <w:marRight w:val="0"/>
      <w:marTop w:val="0"/>
      <w:marBottom w:val="0"/>
      <w:divBdr>
        <w:top w:val="none" w:sz="0" w:space="0" w:color="auto"/>
        <w:left w:val="none" w:sz="0" w:space="0" w:color="auto"/>
        <w:bottom w:val="none" w:sz="0" w:space="0" w:color="auto"/>
        <w:right w:val="none" w:sz="0" w:space="0" w:color="auto"/>
      </w:divBdr>
    </w:div>
    <w:div w:id="448010385">
      <w:bodyDiv w:val="1"/>
      <w:marLeft w:val="0"/>
      <w:marRight w:val="0"/>
      <w:marTop w:val="0"/>
      <w:marBottom w:val="0"/>
      <w:divBdr>
        <w:top w:val="none" w:sz="0" w:space="0" w:color="auto"/>
        <w:left w:val="none" w:sz="0" w:space="0" w:color="auto"/>
        <w:bottom w:val="none" w:sz="0" w:space="0" w:color="auto"/>
        <w:right w:val="none" w:sz="0" w:space="0" w:color="auto"/>
      </w:divBdr>
    </w:div>
    <w:div w:id="462500656">
      <w:bodyDiv w:val="1"/>
      <w:marLeft w:val="0"/>
      <w:marRight w:val="0"/>
      <w:marTop w:val="0"/>
      <w:marBottom w:val="0"/>
      <w:divBdr>
        <w:top w:val="none" w:sz="0" w:space="0" w:color="auto"/>
        <w:left w:val="none" w:sz="0" w:space="0" w:color="auto"/>
        <w:bottom w:val="none" w:sz="0" w:space="0" w:color="auto"/>
        <w:right w:val="none" w:sz="0" w:space="0" w:color="auto"/>
      </w:divBdr>
    </w:div>
    <w:div w:id="581648772">
      <w:bodyDiv w:val="1"/>
      <w:marLeft w:val="0"/>
      <w:marRight w:val="0"/>
      <w:marTop w:val="0"/>
      <w:marBottom w:val="0"/>
      <w:divBdr>
        <w:top w:val="none" w:sz="0" w:space="0" w:color="auto"/>
        <w:left w:val="none" w:sz="0" w:space="0" w:color="auto"/>
        <w:bottom w:val="none" w:sz="0" w:space="0" w:color="auto"/>
        <w:right w:val="none" w:sz="0" w:space="0" w:color="auto"/>
      </w:divBdr>
    </w:div>
    <w:div w:id="736123971">
      <w:bodyDiv w:val="1"/>
      <w:marLeft w:val="0"/>
      <w:marRight w:val="0"/>
      <w:marTop w:val="0"/>
      <w:marBottom w:val="0"/>
      <w:divBdr>
        <w:top w:val="none" w:sz="0" w:space="0" w:color="auto"/>
        <w:left w:val="none" w:sz="0" w:space="0" w:color="auto"/>
        <w:bottom w:val="none" w:sz="0" w:space="0" w:color="auto"/>
        <w:right w:val="none" w:sz="0" w:space="0" w:color="auto"/>
      </w:divBdr>
    </w:div>
    <w:div w:id="830487307">
      <w:bodyDiv w:val="1"/>
      <w:marLeft w:val="0"/>
      <w:marRight w:val="0"/>
      <w:marTop w:val="0"/>
      <w:marBottom w:val="0"/>
      <w:divBdr>
        <w:top w:val="none" w:sz="0" w:space="0" w:color="auto"/>
        <w:left w:val="none" w:sz="0" w:space="0" w:color="auto"/>
        <w:bottom w:val="none" w:sz="0" w:space="0" w:color="auto"/>
        <w:right w:val="none" w:sz="0" w:space="0" w:color="auto"/>
      </w:divBdr>
    </w:div>
    <w:div w:id="887297056">
      <w:bodyDiv w:val="1"/>
      <w:marLeft w:val="0"/>
      <w:marRight w:val="0"/>
      <w:marTop w:val="0"/>
      <w:marBottom w:val="0"/>
      <w:divBdr>
        <w:top w:val="none" w:sz="0" w:space="0" w:color="auto"/>
        <w:left w:val="none" w:sz="0" w:space="0" w:color="auto"/>
        <w:bottom w:val="none" w:sz="0" w:space="0" w:color="auto"/>
        <w:right w:val="none" w:sz="0" w:space="0" w:color="auto"/>
      </w:divBdr>
    </w:div>
    <w:div w:id="1458791865">
      <w:bodyDiv w:val="1"/>
      <w:marLeft w:val="0"/>
      <w:marRight w:val="0"/>
      <w:marTop w:val="0"/>
      <w:marBottom w:val="0"/>
      <w:divBdr>
        <w:top w:val="none" w:sz="0" w:space="0" w:color="auto"/>
        <w:left w:val="none" w:sz="0" w:space="0" w:color="auto"/>
        <w:bottom w:val="none" w:sz="0" w:space="0" w:color="auto"/>
        <w:right w:val="none" w:sz="0" w:space="0" w:color="auto"/>
      </w:divBdr>
    </w:div>
    <w:div w:id="1464693743">
      <w:bodyDiv w:val="1"/>
      <w:marLeft w:val="0"/>
      <w:marRight w:val="0"/>
      <w:marTop w:val="0"/>
      <w:marBottom w:val="0"/>
      <w:divBdr>
        <w:top w:val="none" w:sz="0" w:space="0" w:color="auto"/>
        <w:left w:val="none" w:sz="0" w:space="0" w:color="auto"/>
        <w:bottom w:val="none" w:sz="0" w:space="0" w:color="auto"/>
        <w:right w:val="none" w:sz="0" w:space="0" w:color="auto"/>
      </w:divBdr>
    </w:div>
    <w:div w:id="16946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rt.toscana.it/" TargetMode="External"/><Relationship Id="rId13" Type="http://schemas.openxmlformats.org/officeDocument/2006/relationships/hyperlink" Target="http://www.bosettiegatti.eu/info/norme/statali/2016_0050_coordinato.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ools/espd/filter?lang=it" TargetMode="External"/><Relationship Id="rId5" Type="http://schemas.openxmlformats.org/officeDocument/2006/relationships/webSettings" Target="webSettings.xml"/><Relationship Id="rId15" Type="http://schemas.openxmlformats.org/officeDocument/2006/relationships/hyperlink" Target="mailto:noreply@start.e.toscana.it" TargetMode="External"/><Relationship Id="rId10" Type="http://schemas.openxmlformats.org/officeDocument/2006/relationships/hyperlink" Target="https://start.e.toscana.it/cmcasenti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leiade@i-faber.com" TargetMode="External"/><Relationship Id="rId14" Type="http://schemas.openxmlformats.org/officeDocument/2006/relationships/hyperlink" Target="http://www.bosettiegatti.eu/info/norme/statali/2016_0050_coordinato.ht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17152;&#14848;&#23552;&#21760;&#29440;&#25856;&#29184;&#29440;&#23552;&#29440;&#25856;&#26368;&#29184;&#25856;&#29696;&#24832;&#29184;&#26880;&#28416;&#23552;&#17408;&#25856;&#29440;&#27392;&#29696;&#28416;&#28672;&#23552;&#27648;&#25856;&#29696;&#29696;&#25856;&#29184;&#24832;&#24320;&#26880;&#28160;&#29696;&#25856;&#29440;&#29696;&#24832;&#29696;&#24832;&#24320;&#29952;&#28160;&#26880;&#28416;&#28160;&#25856;&#11776;&#25600;&#28416;&#29696;&#307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䌀㨀尀唀猀攀爀猀尀猀攀最爀攀琀愀爀椀漀尀䐀攀猀欀琀漀瀀尀氀攀琀琀攀爀愀开椀渀琀攀猀琀愀琀愀开甀渀椀漀渀攀⸀搀漀琀砀</Template>
  <TotalTime>0</TotalTime>
  <Pages>17</Pages>
  <Words>9069</Words>
  <Characters>51696</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Prot</vt:lpstr>
    </vt:vector>
  </TitlesOfParts>
  <Company>CMC</Company>
  <LinksUpToDate>false</LinksUpToDate>
  <CharactersWithSpaces>60644</CharactersWithSpaces>
  <SharedDoc>false</SharedDoc>
  <HLinks>
    <vt:vector size="54" baseType="variant">
      <vt:variant>
        <vt:i4>1703974</vt:i4>
      </vt:variant>
      <vt:variant>
        <vt:i4>21</vt:i4>
      </vt:variant>
      <vt:variant>
        <vt:i4>0</vt:i4>
      </vt:variant>
      <vt:variant>
        <vt:i4>5</vt:i4>
      </vt:variant>
      <vt:variant>
        <vt:lpwstr>mailto:noreply@start.e.toscana.it</vt:lpwstr>
      </vt:variant>
      <vt:variant>
        <vt:lpwstr/>
      </vt:variant>
      <vt:variant>
        <vt:i4>3211316</vt:i4>
      </vt:variant>
      <vt:variant>
        <vt:i4>18</vt:i4>
      </vt:variant>
      <vt:variant>
        <vt:i4>0</vt:i4>
      </vt:variant>
      <vt:variant>
        <vt:i4>5</vt:i4>
      </vt:variant>
      <vt:variant>
        <vt:lpwstr>http://www.bosettiegatti.eu/info/norme/statali/2016_0050_coordinato.htm</vt:lpwstr>
      </vt:variant>
      <vt:variant>
        <vt:lpwstr>103</vt:lpwstr>
      </vt:variant>
      <vt:variant>
        <vt:i4>3211316</vt:i4>
      </vt:variant>
      <vt:variant>
        <vt:i4>15</vt:i4>
      </vt:variant>
      <vt:variant>
        <vt:i4>0</vt:i4>
      </vt:variant>
      <vt:variant>
        <vt:i4>5</vt:i4>
      </vt:variant>
      <vt:variant>
        <vt:lpwstr>http://www.bosettiegatti.eu/info/norme/statali/2016_0050_coordinato.htm</vt:lpwstr>
      </vt:variant>
      <vt:variant>
        <vt:lpwstr>103</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5439500</vt:i4>
      </vt:variant>
      <vt:variant>
        <vt:i4>9</vt:i4>
      </vt:variant>
      <vt:variant>
        <vt:i4>0</vt:i4>
      </vt:variant>
      <vt:variant>
        <vt:i4>5</vt:i4>
      </vt:variant>
      <vt:variant>
        <vt:lpwstr>http://www.avcp.it/portal/public/classic/AttivitaAutorita</vt:lpwstr>
      </vt:variant>
      <vt:variant>
        <vt:lpwstr/>
      </vt:variant>
      <vt:variant>
        <vt:i4>3407985</vt:i4>
      </vt:variant>
      <vt:variant>
        <vt:i4>6</vt:i4>
      </vt:variant>
      <vt:variant>
        <vt:i4>0</vt:i4>
      </vt:variant>
      <vt:variant>
        <vt:i4>5</vt:i4>
      </vt:variant>
      <vt:variant>
        <vt:lpwstr>https://start.e.toscana.it/cmcasentino/</vt:lpwstr>
      </vt:variant>
      <vt:variant>
        <vt:lpwstr/>
      </vt:variant>
      <vt:variant>
        <vt:i4>7143426</vt:i4>
      </vt:variant>
      <vt:variant>
        <vt:i4>3</vt:i4>
      </vt:variant>
      <vt:variant>
        <vt:i4>0</vt:i4>
      </vt:variant>
      <vt:variant>
        <vt:i4>5</vt:i4>
      </vt:variant>
      <vt:variant>
        <vt:lpwstr>mailto:infopleiade@i-faber.com</vt:lpwstr>
      </vt:variant>
      <vt:variant>
        <vt:lpwstr/>
      </vt:variant>
      <vt:variant>
        <vt:i4>65608</vt:i4>
      </vt:variant>
      <vt:variant>
        <vt:i4>0</vt:i4>
      </vt:variant>
      <vt:variant>
        <vt:i4>0</vt:i4>
      </vt:variant>
      <vt:variant>
        <vt:i4>5</vt:i4>
      </vt:variant>
      <vt:variant>
        <vt:lpwstr>https://start.toscana.it/</vt:lpwstr>
      </vt:variant>
      <vt:variant>
        <vt:lpwstr/>
      </vt: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segretario</dc:creator>
  <cp:lastModifiedBy>f.piantini</cp:lastModifiedBy>
  <cp:revision>2</cp:revision>
  <cp:lastPrinted>2018-06-13T09:28:00Z</cp:lastPrinted>
  <dcterms:created xsi:type="dcterms:W3CDTF">2018-11-12T10:55:00Z</dcterms:created>
  <dcterms:modified xsi:type="dcterms:W3CDTF">2018-11-12T10:55:00Z</dcterms:modified>
</cp:coreProperties>
</file>